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7496" w14:textId="77777777" w:rsidR="00C65F42" w:rsidRDefault="00702230">
      <w:pPr>
        <w:ind w:left="2661"/>
        <w:rPr>
          <w:rFonts w:ascii="Times New Roman"/>
          <w:sz w:val="20"/>
        </w:rPr>
      </w:pPr>
      <w:r>
        <w:rPr>
          <w:rFonts w:ascii="Times New Roman"/>
          <w:noProof/>
          <w:sz w:val="20"/>
        </w:rPr>
        <w:drawing>
          <wp:inline distT="0" distB="0" distL="0" distR="0" wp14:anchorId="211C7511" wp14:editId="211C7512">
            <wp:extent cx="2375392" cy="740282"/>
            <wp:effectExtent l="0" t="0" r="0" b="0"/>
            <wp:docPr id="2" name="Image 2">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hlinkClick r:id="rId7"/>
                    </pic:cNvPr>
                    <pic:cNvPicPr/>
                  </pic:nvPicPr>
                  <pic:blipFill>
                    <a:blip r:embed="rId8" cstate="print"/>
                    <a:stretch>
                      <a:fillRect/>
                    </a:stretch>
                  </pic:blipFill>
                  <pic:spPr>
                    <a:xfrm>
                      <a:off x="0" y="0"/>
                      <a:ext cx="2375392" cy="740282"/>
                    </a:xfrm>
                    <a:prstGeom prst="rect">
                      <a:avLst/>
                    </a:prstGeom>
                  </pic:spPr>
                </pic:pic>
              </a:graphicData>
            </a:graphic>
          </wp:inline>
        </w:drawing>
      </w:r>
    </w:p>
    <w:p w14:paraId="211C7497" w14:textId="77777777" w:rsidR="00C65F42" w:rsidRDefault="00C65F42">
      <w:pPr>
        <w:pStyle w:val="BodyText"/>
        <w:spacing w:before="0"/>
        <w:ind w:left="0"/>
        <w:rPr>
          <w:rFonts w:ascii="Times New Roman"/>
        </w:rPr>
      </w:pPr>
    </w:p>
    <w:p w14:paraId="211C7498" w14:textId="77777777" w:rsidR="00C65F42" w:rsidRDefault="00C65F42">
      <w:pPr>
        <w:pStyle w:val="BodyText"/>
        <w:spacing w:before="134"/>
        <w:ind w:left="0"/>
        <w:rPr>
          <w:rFonts w:ascii="Times New Roman"/>
        </w:rPr>
      </w:pPr>
    </w:p>
    <w:p w14:paraId="211C7499" w14:textId="3678FD70" w:rsidR="00C65F42" w:rsidRPr="006A36C7" w:rsidRDefault="00702230">
      <w:pPr>
        <w:spacing w:before="1"/>
        <w:ind w:right="421"/>
        <w:jc w:val="center"/>
        <w:rPr>
          <w:b/>
          <w:sz w:val="28"/>
          <w:szCs w:val="28"/>
        </w:rPr>
      </w:pPr>
      <w:r w:rsidRPr="006A36C7">
        <w:rPr>
          <w:b/>
          <w:sz w:val="28"/>
          <w:szCs w:val="28"/>
          <w:u w:val="single"/>
        </w:rPr>
        <w:t>Heart</w:t>
      </w:r>
      <w:r w:rsidRPr="006A36C7">
        <w:rPr>
          <w:b/>
          <w:spacing w:val="5"/>
          <w:sz w:val="28"/>
          <w:szCs w:val="28"/>
          <w:u w:val="single"/>
        </w:rPr>
        <w:t xml:space="preserve"> </w:t>
      </w:r>
      <w:r w:rsidRPr="006A36C7">
        <w:rPr>
          <w:b/>
          <w:sz w:val="28"/>
          <w:szCs w:val="28"/>
          <w:u w:val="single"/>
        </w:rPr>
        <w:t>of</w:t>
      </w:r>
      <w:r w:rsidRPr="006A36C7">
        <w:rPr>
          <w:b/>
          <w:spacing w:val="-12"/>
          <w:sz w:val="28"/>
          <w:szCs w:val="28"/>
          <w:u w:val="single"/>
        </w:rPr>
        <w:t xml:space="preserve"> </w:t>
      </w:r>
      <w:r w:rsidRPr="006A36C7">
        <w:rPr>
          <w:b/>
          <w:sz w:val="28"/>
          <w:szCs w:val="28"/>
          <w:u w:val="single"/>
        </w:rPr>
        <w:t>Worcestershire</w:t>
      </w:r>
      <w:r w:rsidRPr="006A36C7">
        <w:rPr>
          <w:b/>
          <w:spacing w:val="-11"/>
          <w:sz w:val="28"/>
          <w:szCs w:val="28"/>
          <w:u w:val="single"/>
        </w:rPr>
        <w:t xml:space="preserve"> </w:t>
      </w:r>
      <w:r w:rsidRPr="006A36C7">
        <w:rPr>
          <w:b/>
          <w:sz w:val="28"/>
          <w:szCs w:val="28"/>
          <w:u w:val="single"/>
        </w:rPr>
        <w:t>College</w:t>
      </w:r>
      <w:r w:rsidRPr="006A36C7">
        <w:rPr>
          <w:b/>
          <w:spacing w:val="-4"/>
          <w:sz w:val="28"/>
          <w:szCs w:val="28"/>
          <w:u w:val="single"/>
        </w:rPr>
        <w:t xml:space="preserve"> </w:t>
      </w:r>
      <w:r w:rsidRPr="006A36C7">
        <w:rPr>
          <w:b/>
          <w:sz w:val="28"/>
          <w:szCs w:val="28"/>
          <w:u w:val="single"/>
        </w:rPr>
        <w:t>Privacy</w:t>
      </w:r>
      <w:r w:rsidRPr="006A36C7">
        <w:rPr>
          <w:b/>
          <w:spacing w:val="-14"/>
          <w:sz w:val="28"/>
          <w:szCs w:val="28"/>
          <w:u w:val="single"/>
        </w:rPr>
        <w:t xml:space="preserve"> </w:t>
      </w:r>
      <w:r w:rsidRPr="006A36C7">
        <w:rPr>
          <w:b/>
          <w:sz w:val="28"/>
          <w:szCs w:val="28"/>
          <w:u w:val="single"/>
        </w:rPr>
        <w:t>Notice</w:t>
      </w:r>
      <w:r w:rsidRPr="006A36C7">
        <w:rPr>
          <w:b/>
          <w:spacing w:val="-8"/>
          <w:sz w:val="28"/>
          <w:szCs w:val="28"/>
          <w:u w:val="single"/>
        </w:rPr>
        <w:t xml:space="preserve"> </w:t>
      </w:r>
      <w:r w:rsidRPr="006A36C7">
        <w:rPr>
          <w:b/>
          <w:sz w:val="28"/>
          <w:szCs w:val="28"/>
          <w:u w:val="single"/>
        </w:rPr>
        <w:t>for</w:t>
      </w:r>
      <w:r w:rsidRPr="006A36C7">
        <w:rPr>
          <w:b/>
          <w:spacing w:val="-19"/>
          <w:sz w:val="28"/>
          <w:szCs w:val="28"/>
          <w:u w:val="single"/>
        </w:rPr>
        <w:t xml:space="preserve"> </w:t>
      </w:r>
      <w:r w:rsidR="003152E0" w:rsidRPr="006A36C7">
        <w:rPr>
          <w:b/>
          <w:sz w:val="28"/>
          <w:szCs w:val="28"/>
          <w:u w:val="single"/>
        </w:rPr>
        <w:t>CCTV</w:t>
      </w:r>
    </w:p>
    <w:p w14:paraId="211C749A" w14:textId="6D159350" w:rsidR="00C65F42" w:rsidRDefault="00702230">
      <w:pPr>
        <w:pStyle w:val="BodyText"/>
        <w:spacing w:before="180"/>
        <w:ind w:left="69"/>
        <w:rPr>
          <w:spacing w:val="-4"/>
        </w:rPr>
      </w:pPr>
      <w:r>
        <w:t>Revision</w:t>
      </w:r>
      <w:r>
        <w:rPr>
          <w:spacing w:val="6"/>
        </w:rPr>
        <w:t xml:space="preserve"> </w:t>
      </w:r>
      <w:r>
        <w:t>Date:</w:t>
      </w:r>
      <w:r>
        <w:rPr>
          <w:spacing w:val="6"/>
        </w:rPr>
        <w:t xml:space="preserve"> </w:t>
      </w:r>
      <w:r w:rsidR="003152E0">
        <w:rPr>
          <w:spacing w:val="6"/>
        </w:rPr>
        <w:t xml:space="preserve">November </w:t>
      </w:r>
      <w:r>
        <w:rPr>
          <w:spacing w:val="-4"/>
        </w:rPr>
        <w:t>202</w:t>
      </w:r>
      <w:r w:rsidR="003152E0">
        <w:rPr>
          <w:spacing w:val="-4"/>
        </w:rPr>
        <w:t>5</w:t>
      </w:r>
    </w:p>
    <w:p w14:paraId="745B6CFD" w14:textId="77777777" w:rsidR="006A36C7" w:rsidRDefault="006A36C7">
      <w:pPr>
        <w:pStyle w:val="BodyText"/>
        <w:spacing w:before="180"/>
        <w:ind w:left="69"/>
      </w:pPr>
    </w:p>
    <w:p w14:paraId="211C749B" w14:textId="4028C614" w:rsidR="00C65F42" w:rsidRDefault="00702230">
      <w:pPr>
        <w:pStyle w:val="Heading1"/>
        <w:spacing w:before="183"/>
      </w:pPr>
      <w:r>
        <w:t>Who</w:t>
      </w:r>
      <w:r>
        <w:rPr>
          <w:spacing w:val="-20"/>
        </w:rPr>
        <w:t xml:space="preserve"> </w:t>
      </w:r>
      <w:r>
        <w:t>is</w:t>
      </w:r>
      <w:r>
        <w:rPr>
          <w:spacing w:val="-4"/>
        </w:rPr>
        <w:t xml:space="preserve"> </w:t>
      </w:r>
      <w:r>
        <w:t>the</w:t>
      </w:r>
      <w:r>
        <w:rPr>
          <w:spacing w:val="6"/>
        </w:rPr>
        <w:t xml:space="preserve"> </w:t>
      </w:r>
      <w:r>
        <w:t>Data</w:t>
      </w:r>
      <w:r>
        <w:rPr>
          <w:spacing w:val="5"/>
        </w:rPr>
        <w:t xml:space="preserve"> </w:t>
      </w:r>
      <w:r w:rsidR="00172F43">
        <w:rPr>
          <w:spacing w:val="-2"/>
        </w:rPr>
        <w:t>C</w:t>
      </w:r>
      <w:r>
        <w:rPr>
          <w:spacing w:val="-2"/>
        </w:rPr>
        <w:t>ontroller?</w:t>
      </w:r>
    </w:p>
    <w:p w14:paraId="211C749C" w14:textId="77777777" w:rsidR="00C65F42" w:rsidRDefault="00702230">
      <w:pPr>
        <w:pStyle w:val="BodyText"/>
        <w:spacing w:before="182"/>
      </w:pPr>
      <w:r>
        <w:t>Heart</w:t>
      </w:r>
      <w:r>
        <w:rPr>
          <w:spacing w:val="3"/>
        </w:rPr>
        <w:t xml:space="preserve"> </w:t>
      </w:r>
      <w:r>
        <w:t>of</w:t>
      </w:r>
      <w:r>
        <w:rPr>
          <w:spacing w:val="-8"/>
        </w:rPr>
        <w:t xml:space="preserve"> </w:t>
      </w:r>
      <w:r>
        <w:t>Worcestershire</w:t>
      </w:r>
      <w:r>
        <w:rPr>
          <w:spacing w:val="-4"/>
        </w:rPr>
        <w:t xml:space="preserve"> </w:t>
      </w:r>
      <w:r>
        <w:rPr>
          <w:spacing w:val="-2"/>
        </w:rPr>
        <w:t>College</w:t>
      </w:r>
    </w:p>
    <w:p w14:paraId="211C749D" w14:textId="77777777" w:rsidR="00C65F42" w:rsidRDefault="00702230">
      <w:pPr>
        <w:pStyle w:val="BodyText"/>
        <w:spacing w:before="17" w:line="266" w:lineRule="auto"/>
        <w:ind w:right="1909"/>
      </w:pPr>
      <w:r>
        <w:t>Address:</w:t>
      </w:r>
      <w:r>
        <w:rPr>
          <w:spacing w:val="-5"/>
        </w:rPr>
        <w:t xml:space="preserve"> </w:t>
      </w:r>
      <w:r>
        <w:t>Peakman</w:t>
      </w:r>
      <w:r>
        <w:rPr>
          <w:spacing w:val="-6"/>
        </w:rPr>
        <w:t xml:space="preserve"> </w:t>
      </w:r>
      <w:r>
        <w:t>Campus,</w:t>
      </w:r>
      <w:r>
        <w:rPr>
          <w:spacing w:val="-4"/>
        </w:rPr>
        <w:t xml:space="preserve"> </w:t>
      </w:r>
      <w:r>
        <w:t>Peakman</w:t>
      </w:r>
      <w:r>
        <w:rPr>
          <w:spacing w:val="-3"/>
        </w:rPr>
        <w:t xml:space="preserve"> </w:t>
      </w:r>
      <w:r>
        <w:t>Street,</w:t>
      </w:r>
      <w:r>
        <w:rPr>
          <w:spacing w:val="-4"/>
        </w:rPr>
        <w:t xml:space="preserve"> </w:t>
      </w:r>
      <w:r>
        <w:t>Redditch,</w:t>
      </w:r>
      <w:r>
        <w:rPr>
          <w:spacing w:val="-4"/>
        </w:rPr>
        <w:t xml:space="preserve"> </w:t>
      </w:r>
      <w:r>
        <w:t>Worcestershire</w:t>
      </w:r>
      <w:r>
        <w:rPr>
          <w:spacing w:val="-7"/>
        </w:rPr>
        <w:t xml:space="preserve"> </w:t>
      </w:r>
      <w:r>
        <w:t>B988DW Web:</w:t>
      </w:r>
      <w:r>
        <w:rPr>
          <w:spacing w:val="-20"/>
        </w:rPr>
        <w:t xml:space="preserve"> </w:t>
      </w:r>
      <w:hyperlink r:id="rId9">
        <w:r w:rsidR="00C65F42">
          <w:rPr>
            <w:color w:val="006EC0"/>
          </w:rPr>
          <w:t>www.howcollege.ac.uk</w:t>
        </w:r>
      </w:hyperlink>
    </w:p>
    <w:p w14:paraId="211C749E" w14:textId="77777777" w:rsidR="00C65F42" w:rsidRDefault="00702230">
      <w:pPr>
        <w:pStyle w:val="BodyText"/>
        <w:spacing w:before="0" w:line="263" w:lineRule="exact"/>
      </w:pPr>
      <w:r>
        <w:t>Email:</w:t>
      </w:r>
      <w:r>
        <w:rPr>
          <w:spacing w:val="-4"/>
        </w:rPr>
        <w:t xml:space="preserve"> </w:t>
      </w:r>
      <w:hyperlink r:id="rId10">
        <w:r w:rsidR="00C65F42">
          <w:rPr>
            <w:color w:val="006EC0"/>
            <w:spacing w:val="-2"/>
          </w:rPr>
          <w:t>dataprotection@howcollege.ac.uk</w:t>
        </w:r>
      </w:hyperlink>
    </w:p>
    <w:p w14:paraId="7420D9BE" w14:textId="77777777" w:rsidR="006A36C7" w:rsidRDefault="006A36C7" w:rsidP="005262F0"/>
    <w:p w14:paraId="54E45BFD" w14:textId="090A1F19" w:rsidR="004615B2" w:rsidRDefault="004615B2" w:rsidP="006A57B6">
      <w:pPr>
        <w:pStyle w:val="Heading1"/>
        <w:rPr>
          <w:spacing w:val="-2"/>
        </w:rPr>
      </w:pPr>
      <w:r>
        <w:t>Why</w:t>
      </w:r>
      <w:r>
        <w:rPr>
          <w:spacing w:val="-16"/>
        </w:rPr>
        <w:t xml:space="preserve"> </w:t>
      </w:r>
      <w:r>
        <w:t>do</w:t>
      </w:r>
      <w:r>
        <w:rPr>
          <w:spacing w:val="12"/>
        </w:rPr>
        <w:t xml:space="preserve"> </w:t>
      </w:r>
      <w:r>
        <w:t>we</w:t>
      </w:r>
      <w:r>
        <w:rPr>
          <w:spacing w:val="-13"/>
        </w:rPr>
        <w:t xml:space="preserve"> </w:t>
      </w:r>
      <w:r>
        <w:t>collect</w:t>
      </w:r>
      <w:r>
        <w:rPr>
          <w:spacing w:val="-18"/>
        </w:rPr>
        <w:t xml:space="preserve"> your </w:t>
      </w:r>
      <w:r>
        <w:t>personal</w:t>
      </w:r>
      <w:r>
        <w:rPr>
          <w:spacing w:val="9"/>
        </w:rPr>
        <w:t xml:space="preserve"> </w:t>
      </w:r>
      <w:r>
        <w:rPr>
          <w:spacing w:val="-2"/>
        </w:rPr>
        <w:t>information?</w:t>
      </w:r>
    </w:p>
    <w:p w14:paraId="57A9EB2D" w14:textId="77777777" w:rsidR="004615B2" w:rsidRDefault="004615B2" w:rsidP="004615B2">
      <w:pPr>
        <w:ind w:left="23"/>
        <w:rPr>
          <w:b/>
          <w:spacing w:val="-2"/>
        </w:rPr>
      </w:pPr>
    </w:p>
    <w:p w14:paraId="2CAFF743" w14:textId="77777777" w:rsidR="004615B2" w:rsidRPr="00682B9F" w:rsidRDefault="004615B2" w:rsidP="004615B2">
      <w:r w:rsidRPr="00682B9F">
        <w:t>Heart of Worcester College operates and maintains a CCTV system for the following purposes:</w:t>
      </w:r>
    </w:p>
    <w:p w14:paraId="75AD9DFA" w14:textId="77777777" w:rsidR="004615B2" w:rsidRPr="00682B9F" w:rsidRDefault="004615B2" w:rsidP="004615B2">
      <w:r w:rsidRPr="00682B9F">
        <w:t>a)</w:t>
      </w:r>
      <w:r w:rsidRPr="00682B9F">
        <w:tab/>
        <w:t xml:space="preserve">to reduce the fear of crime and offer reassurance </w:t>
      </w:r>
    </w:p>
    <w:p w14:paraId="20927B74" w14:textId="77777777" w:rsidR="004615B2" w:rsidRPr="00682B9F" w:rsidRDefault="004615B2" w:rsidP="004615B2">
      <w:r w:rsidRPr="00682B9F">
        <w:t>b)</w:t>
      </w:r>
      <w:r w:rsidRPr="00682B9F">
        <w:tab/>
        <w:t>to assist in the prevention and detection of crime and disorder</w:t>
      </w:r>
    </w:p>
    <w:p w14:paraId="2E96DFE4" w14:textId="77777777" w:rsidR="004615B2" w:rsidRPr="00682B9F" w:rsidRDefault="004615B2" w:rsidP="004615B2">
      <w:r w:rsidRPr="00682B9F">
        <w:t>c)</w:t>
      </w:r>
      <w:r w:rsidRPr="00682B9F">
        <w:tab/>
        <w:t>to assist the apprehension and prosecution of offenders</w:t>
      </w:r>
    </w:p>
    <w:p w14:paraId="6D1803FE" w14:textId="77777777" w:rsidR="004615B2" w:rsidRPr="00682B9F" w:rsidRDefault="004615B2" w:rsidP="004615B2">
      <w:r w:rsidRPr="00682B9F">
        <w:t>d)</w:t>
      </w:r>
      <w:r w:rsidRPr="00682B9F">
        <w:tab/>
        <w:t>to monitor and deal with safety issues</w:t>
      </w:r>
    </w:p>
    <w:p w14:paraId="4D5E2321" w14:textId="77777777" w:rsidR="004615B2" w:rsidRPr="00682B9F" w:rsidRDefault="004615B2" w:rsidP="004615B2">
      <w:r w:rsidRPr="00682B9F">
        <w:t>e)</w:t>
      </w:r>
      <w:r w:rsidRPr="00682B9F">
        <w:tab/>
        <w:t>to respond to safeguarding incidents</w:t>
      </w:r>
    </w:p>
    <w:p w14:paraId="2F768C92" w14:textId="77777777" w:rsidR="004615B2" w:rsidRPr="00682B9F" w:rsidRDefault="004615B2" w:rsidP="004615B2"/>
    <w:p w14:paraId="71FB7FDF" w14:textId="77777777" w:rsidR="004615B2" w:rsidRPr="00682B9F" w:rsidRDefault="004615B2" w:rsidP="004615B2">
      <w:r w:rsidRPr="00682B9F">
        <w:t xml:space="preserve">Heart of Worcester College will </w:t>
      </w:r>
      <w:r w:rsidRPr="00682B9F">
        <w:rPr>
          <w:u w:val="single"/>
        </w:rPr>
        <w:t>not</w:t>
      </w:r>
      <w:r w:rsidRPr="00682B9F">
        <w:t xml:space="preserve"> use the CCTV system for the following:</w:t>
      </w:r>
    </w:p>
    <w:p w14:paraId="58658F1D" w14:textId="77777777" w:rsidR="004615B2" w:rsidRPr="00682B9F" w:rsidRDefault="004615B2" w:rsidP="004615B2">
      <w:r w:rsidRPr="00682B9F">
        <w:t>a)</w:t>
      </w:r>
      <w:r w:rsidRPr="00682B9F">
        <w:tab/>
        <w:t xml:space="preserve">to collect audio recordings </w:t>
      </w:r>
    </w:p>
    <w:p w14:paraId="4B30242D" w14:textId="77777777" w:rsidR="004615B2" w:rsidRPr="00682B9F" w:rsidRDefault="004615B2" w:rsidP="004615B2">
      <w:r w:rsidRPr="00682B9F">
        <w:t>b)</w:t>
      </w:r>
      <w:r w:rsidRPr="00682B9F">
        <w:tab/>
        <w:t xml:space="preserve">for the collection and use of biometric data (such as face recognition technology) </w:t>
      </w:r>
    </w:p>
    <w:p w14:paraId="10E8A79F" w14:textId="77777777" w:rsidR="004615B2" w:rsidRPr="00682B9F" w:rsidRDefault="004615B2" w:rsidP="004615B2">
      <w:r w:rsidRPr="00682B9F">
        <w:t>c)</w:t>
      </w:r>
      <w:r w:rsidRPr="00682B9F">
        <w:tab/>
        <w:t xml:space="preserve">to monitor staff in the normal duties of their work </w:t>
      </w:r>
    </w:p>
    <w:p w14:paraId="487326FF" w14:textId="77777777" w:rsidR="004615B2" w:rsidRPr="00682B9F" w:rsidRDefault="004615B2" w:rsidP="004615B2">
      <w:r w:rsidRPr="00682B9F">
        <w:t>d)</w:t>
      </w:r>
      <w:r w:rsidRPr="00682B9F">
        <w:tab/>
        <w:t>to carry out covert surveillance (recording without clear signage)</w:t>
      </w:r>
    </w:p>
    <w:p w14:paraId="5C44C271" w14:textId="77777777" w:rsidR="004615B2" w:rsidRDefault="004615B2" w:rsidP="005262F0"/>
    <w:p w14:paraId="211C749F" w14:textId="3243F528" w:rsidR="00C65F42" w:rsidRDefault="00702230">
      <w:pPr>
        <w:pStyle w:val="Heading1"/>
        <w:spacing w:before="176" w:line="252" w:lineRule="auto"/>
        <w:ind w:right="534"/>
      </w:pPr>
      <w:r>
        <w:t>What</w:t>
      </w:r>
      <w:r>
        <w:rPr>
          <w:spacing w:val="-5"/>
        </w:rPr>
        <w:t xml:space="preserve"> </w:t>
      </w:r>
      <w:r>
        <w:t>personal</w:t>
      </w:r>
      <w:r>
        <w:rPr>
          <w:spacing w:val="-10"/>
        </w:rPr>
        <w:t xml:space="preserve"> </w:t>
      </w:r>
      <w:r>
        <w:t>information</w:t>
      </w:r>
      <w:r>
        <w:rPr>
          <w:spacing w:val="-17"/>
        </w:rPr>
        <w:t xml:space="preserve"> </w:t>
      </w:r>
      <w:r>
        <w:t>does</w:t>
      </w:r>
      <w:r>
        <w:rPr>
          <w:spacing w:val="-2"/>
        </w:rPr>
        <w:t xml:space="preserve"> </w:t>
      </w:r>
      <w:r>
        <w:t>the</w:t>
      </w:r>
      <w:r>
        <w:rPr>
          <w:spacing w:val="-12"/>
        </w:rPr>
        <w:t xml:space="preserve"> </w:t>
      </w:r>
      <w:r>
        <w:t>organisation</w:t>
      </w:r>
      <w:r>
        <w:rPr>
          <w:spacing w:val="-3"/>
        </w:rPr>
        <w:t xml:space="preserve"> </w:t>
      </w:r>
      <w:r>
        <w:t>collect</w:t>
      </w:r>
      <w:r>
        <w:rPr>
          <w:spacing w:val="-12"/>
        </w:rPr>
        <w:t xml:space="preserve"> </w:t>
      </w:r>
      <w:r>
        <w:t>and</w:t>
      </w:r>
      <w:r>
        <w:rPr>
          <w:spacing w:val="-3"/>
        </w:rPr>
        <w:t xml:space="preserve"> </w:t>
      </w:r>
      <w:r>
        <w:t>what</w:t>
      </w:r>
      <w:r>
        <w:rPr>
          <w:spacing w:val="-2"/>
        </w:rPr>
        <w:t xml:space="preserve"> </w:t>
      </w:r>
      <w:r>
        <w:t>lawful</w:t>
      </w:r>
      <w:r>
        <w:rPr>
          <w:spacing w:val="-12"/>
        </w:rPr>
        <w:t xml:space="preserve"> </w:t>
      </w:r>
      <w:r>
        <w:t>reasons</w:t>
      </w:r>
      <w:r>
        <w:rPr>
          <w:spacing w:val="-2"/>
        </w:rPr>
        <w:t xml:space="preserve"> </w:t>
      </w:r>
      <w:r>
        <w:t>do</w:t>
      </w:r>
      <w:r>
        <w:rPr>
          <w:spacing w:val="-4"/>
        </w:rPr>
        <w:t xml:space="preserve"> </w:t>
      </w:r>
      <w:r>
        <w:t>we</w:t>
      </w:r>
      <w:r>
        <w:rPr>
          <w:spacing w:val="-11"/>
        </w:rPr>
        <w:t xml:space="preserve"> </w:t>
      </w:r>
      <w:r>
        <w:t>have</w:t>
      </w:r>
      <w:r>
        <w:rPr>
          <w:spacing w:val="-3"/>
        </w:rPr>
        <w:t xml:space="preserve"> </w:t>
      </w:r>
      <w:r>
        <w:t>to collect and process it?</w:t>
      </w:r>
    </w:p>
    <w:p w14:paraId="4C7BDCB8" w14:textId="77777777" w:rsidR="00762824" w:rsidRDefault="00762824" w:rsidP="005262F0"/>
    <w:p w14:paraId="7E9FC2B4" w14:textId="05F8D3B9" w:rsidR="001E5C5A" w:rsidRDefault="001E5C5A" w:rsidP="00762824">
      <w:pPr>
        <w:rPr>
          <w:b/>
          <w:bCs/>
        </w:rPr>
      </w:pPr>
      <w:r w:rsidRPr="00EB4319">
        <w:t xml:space="preserve">Heart of Worcester College collects images and footage caught by </w:t>
      </w:r>
      <w:r w:rsidR="00F10749" w:rsidRPr="00EB4319">
        <w:t>our</w:t>
      </w:r>
      <w:r w:rsidRPr="00EB4319">
        <w:t xml:space="preserve"> CCTV cameras which are located</w:t>
      </w:r>
      <w:r w:rsidR="00F10749" w:rsidRPr="00EB4319">
        <w:t xml:space="preserve"> </w:t>
      </w:r>
      <w:r w:rsidRPr="00EB4319">
        <w:t>throughout our buildings and the surrounding areas.</w:t>
      </w:r>
    </w:p>
    <w:p w14:paraId="5ADB71C2" w14:textId="77777777" w:rsidR="00EB4319" w:rsidRPr="00EB4319" w:rsidRDefault="00EB4319" w:rsidP="00762824"/>
    <w:p w14:paraId="211C74CB" w14:textId="7F25CD30" w:rsidR="00C65F42" w:rsidRDefault="00A52694" w:rsidP="00762824">
      <w:r>
        <w:t>The College’s legal basis for processing personal data in footage and images is A</w:t>
      </w:r>
      <w:r w:rsidRPr="00D51E0E">
        <w:t>rticle 6</w:t>
      </w:r>
      <w:r>
        <w:t xml:space="preserve"> </w:t>
      </w:r>
      <w:r w:rsidRPr="00D51E0E">
        <w:t>(1)</w:t>
      </w:r>
      <w:r>
        <w:t xml:space="preserve"> </w:t>
      </w:r>
      <w:r w:rsidRPr="00D51E0E">
        <w:t>(</w:t>
      </w:r>
      <w:r>
        <w:t>f</w:t>
      </w:r>
      <w:r w:rsidRPr="00D51E0E">
        <w:t xml:space="preserve">) of the UK GDPR, which allows us to process personal data when </w:t>
      </w:r>
      <w:r>
        <w:t>we have a Legitimate Interests and have undertaken a Legitimate Interests Assessment (LIA) to demonstrate that our interests in operating our CCTV cameras outweigh th</w:t>
      </w:r>
      <w:r w:rsidR="00B537F2">
        <w:t>e privacy rights</w:t>
      </w:r>
      <w:r>
        <w:t xml:space="preserve"> of individuals whose images may be captured</w:t>
      </w:r>
      <w:r w:rsidR="00274FB5">
        <w:t xml:space="preserve">. We have conducted such an assessment and </w:t>
      </w:r>
      <w:r w:rsidR="00925268">
        <w:t xml:space="preserve">concluded that our interests listed below outweigh those </w:t>
      </w:r>
      <w:r w:rsidR="006A74A7">
        <w:t xml:space="preserve">of individuals whose data we may collect with our </w:t>
      </w:r>
      <w:r w:rsidR="006E6AA5">
        <w:t xml:space="preserve">clearly marked </w:t>
      </w:r>
      <w:r w:rsidR="006A74A7">
        <w:t>CCTV systems.</w:t>
      </w:r>
    </w:p>
    <w:p w14:paraId="1D8C4C93" w14:textId="77777777" w:rsidR="006E6AA5" w:rsidRDefault="006E6AA5" w:rsidP="006E6AA5">
      <w:pPr>
        <w:ind w:left="23"/>
        <w:rPr>
          <w:b/>
        </w:rPr>
      </w:pPr>
    </w:p>
    <w:p w14:paraId="633C6FA9" w14:textId="77777777" w:rsidR="003F7EF7" w:rsidRDefault="003F7EF7" w:rsidP="006E6AA5">
      <w:pPr>
        <w:ind w:left="23"/>
        <w:rPr>
          <w:b/>
        </w:rPr>
      </w:pPr>
    </w:p>
    <w:p w14:paraId="697F46DE" w14:textId="77777777" w:rsidR="00F65007" w:rsidRDefault="00F65007" w:rsidP="005262F0"/>
    <w:p w14:paraId="07A82275" w14:textId="583E91DC" w:rsidR="003A5ED0" w:rsidRDefault="003A5ED0" w:rsidP="005262F0">
      <w:r>
        <w:br w:type="page"/>
      </w:r>
    </w:p>
    <w:p w14:paraId="211C74D2" w14:textId="681E325F" w:rsidR="00C65F42" w:rsidRDefault="00702230">
      <w:pPr>
        <w:pStyle w:val="Heading1"/>
        <w:spacing w:before="5"/>
      </w:pPr>
      <w:r>
        <w:lastRenderedPageBreak/>
        <w:t>Special</w:t>
      </w:r>
      <w:r>
        <w:rPr>
          <w:spacing w:val="-13"/>
        </w:rPr>
        <w:t xml:space="preserve"> </w:t>
      </w:r>
      <w:r>
        <w:t>Category</w:t>
      </w:r>
      <w:r>
        <w:rPr>
          <w:spacing w:val="-8"/>
        </w:rPr>
        <w:t xml:space="preserve"> </w:t>
      </w:r>
      <w:r>
        <w:rPr>
          <w:spacing w:val="-4"/>
        </w:rPr>
        <w:t>Data</w:t>
      </w:r>
    </w:p>
    <w:p w14:paraId="211C74D3" w14:textId="15CF441F" w:rsidR="00C65F42" w:rsidRDefault="00702230" w:rsidP="00413F3A">
      <w:pPr>
        <w:pStyle w:val="BodyText"/>
        <w:spacing w:before="173" w:line="261" w:lineRule="auto"/>
        <w:ind w:right="534"/>
      </w:pPr>
      <w:r>
        <w:t>Under UK GDPR, certain types of data are</w:t>
      </w:r>
      <w:r>
        <w:rPr>
          <w:spacing w:val="40"/>
        </w:rPr>
        <w:t xml:space="preserve"> </w:t>
      </w:r>
      <w:r>
        <w:t xml:space="preserve">termed “special category”. These include ethnicity, medical conditions and disabilities. </w:t>
      </w:r>
      <w:r w:rsidR="00413F3A">
        <w:t xml:space="preserve">The </w:t>
      </w:r>
      <w:r w:rsidR="00B13846">
        <w:t>College</w:t>
      </w:r>
      <w:r w:rsidR="00413F3A">
        <w:t xml:space="preserve"> does not </w:t>
      </w:r>
      <w:r w:rsidR="007C31D1">
        <w:t xml:space="preserve">use facial recognition nor does it </w:t>
      </w:r>
      <w:r w:rsidR="00413F3A">
        <w:t xml:space="preserve">deliberately set out to capture any special </w:t>
      </w:r>
      <w:proofErr w:type="gramStart"/>
      <w:r w:rsidR="00413F3A">
        <w:t>category</w:t>
      </w:r>
      <w:proofErr w:type="gramEnd"/>
      <w:r w:rsidR="00413F3A">
        <w:t xml:space="preserve"> data. However, cameras may incidentally record information which falls within these categories.</w:t>
      </w:r>
      <w:r w:rsidR="007E0CCE">
        <w:t xml:space="preserve"> Where we do </w:t>
      </w:r>
      <w:r w:rsidR="008863D8">
        <w:t>capture</w:t>
      </w:r>
      <w:r w:rsidR="00CC4B37">
        <w:t xml:space="preserve"> special category data, our lawful basis is </w:t>
      </w:r>
      <w:r w:rsidR="00CC4B37" w:rsidRPr="00CC4B37">
        <w:t>substantial public interest in processing this information, for the purposes of detecting and preventing crime.</w:t>
      </w:r>
    </w:p>
    <w:p w14:paraId="7FA2762C" w14:textId="77777777" w:rsidR="003A5ED0" w:rsidRDefault="003A5ED0" w:rsidP="00CA7641">
      <w:pPr>
        <w:pStyle w:val="BodyText"/>
        <w:spacing w:before="0" w:line="261" w:lineRule="auto"/>
        <w:ind w:right="534"/>
      </w:pPr>
    </w:p>
    <w:p w14:paraId="211C74D4" w14:textId="41DB7DA8" w:rsidR="00C65F42" w:rsidRDefault="00702230">
      <w:pPr>
        <w:pStyle w:val="Heading1"/>
        <w:spacing w:before="145"/>
        <w:rPr>
          <w:spacing w:val="-2"/>
        </w:rPr>
      </w:pPr>
      <w:r>
        <w:rPr>
          <w:spacing w:val="-2"/>
        </w:rPr>
        <w:t>Criminal</w:t>
      </w:r>
      <w:r>
        <w:rPr>
          <w:spacing w:val="1"/>
        </w:rPr>
        <w:t xml:space="preserve"> </w:t>
      </w:r>
      <w:r>
        <w:rPr>
          <w:spacing w:val="-2"/>
        </w:rPr>
        <w:t>Convictions</w:t>
      </w:r>
      <w:r w:rsidR="003A5ED0">
        <w:rPr>
          <w:spacing w:val="-2"/>
        </w:rPr>
        <w:t xml:space="preserve"> Data </w:t>
      </w:r>
    </w:p>
    <w:p w14:paraId="2136A01D" w14:textId="77777777" w:rsidR="00C10FCC" w:rsidRDefault="00C10FCC" w:rsidP="00746C58"/>
    <w:p w14:paraId="21668557" w14:textId="26286794" w:rsidR="003A5ED0" w:rsidRDefault="00C10FCC" w:rsidP="005262F0">
      <w:r>
        <w:t xml:space="preserve">Any footage captured which contains criminal damage, violent or aggressive incidents or other criminal acts is criminal convictions data. </w:t>
      </w:r>
      <w:r>
        <w:rPr>
          <w:sz w:val="24"/>
          <w:szCs w:val="24"/>
        </w:rPr>
        <w:t xml:space="preserve">The processing of </w:t>
      </w:r>
      <w:r w:rsidR="00746C58">
        <w:rPr>
          <w:sz w:val="24"/>
          <w:szCs w:val="24"/>
        </w:rPr>
        <w:t>c</w:t>
      </w:r>
      <w:r>
        <w:rPr>
          <w:sz w:val="24"/>
          <w:szCs w:val="24"/>
        </w:rPr>
        <w:t xml:space="preserve">riminal </w:t>
      </w:r>
      <w:r w:rsidR="00746C58">
        <w:rPr>
          <w:sz w:val="24"/>
          <w:szCs w:val="24"/>
        </w:rPr>
        <w:t>c</w:t>
      </w:r>
      <w:r>
        <w:rPr>
          <w:sz w:val="24"/>
          <w:szCs w:val="24"/>
        </w:rPr>
        <w:t>onvictions data requires a substantial public interest condition from the Data Protection Act 2018. The Coll</w:t>
      </w:r>
      <w:r w:rsidR="00746C58">
        <w:rPr>
          <w:sz w:val="24"/>
          <w:szCs w:val="24"/>
        </w:rPr>
        <w:t>e</w:t>
      </w:r>
      <w:r>
        <w:rPr>
          <w:sz w:val="24"/>
          <w:szCs w:val="24"/>
        </w:rPr>
        <w:t>ge relies on Schedule 1, Part 2, (10) which is met if the processing (a) is necessary for the purposes of the prevention or detection of an unlawful act, (b) must be carried out without the consent of the data subject so as not to prejudice those purposes, and (c) is necessary for reasons of substantial public interests.</w:t>
      </w:r>
    </w:p>
    <w:p w14:paraId="62EB1043" w14:textId="77777777" w:rsidR="00CA7641" w:rsidRDefault="00CA7641" w:rsidP="00E8088E"/>
    <w:p w14:paraId="211C74D6" w14:textId="77777777" w:rsidR="00C65F42" w:rsidRDefault="00702230">
      <w:pPr>
        <w:pStyle w:val="Heading1"/>
        <w:spacing w:before="162"/>
      </w:pPr>
      <w:r>
        <w:t>Where</w:t>
      </w:r>
      <w:r>
        <w:rPr>
          <w:spacing w:val="-13"/>
        </w:rPr>
        <w:t xml:space="preserve"> </w:t>
      </w:r>
      <w:r>
        <w:t>do</w:t>
      </w:r>
      <w:r>
        <w:rPr>
          <w:spacing w:val="-4"/>
        </w:rPr>
        <w:t xml:space="preserve"> </w:t>
      </w:r>
      <w:r>
        <w:t>we</w:t>
      </w:r>
      <w:r>
        <w:rPr>
          <w:spacing w:val="-10"/>
        </w:rPr>
        <w:t xml:space="preserve"> </w:t>
      </w:r>
      <w:r>
        <w:t>obtain</w:t>
      </w:r>
      <w:r>
        <w:rPr>
          <w:spacing w:val="-4"/>
        </w:rPr>
        <w:t xml:space="preserve"> </w:t>
      </w:r>
      <w:r>
        <w:t>your</w:t>
      </w:r>
      <w:r>
        <w:rPr>
          <w:spacing w:val="-8"/>
        </w:rPr>
        <w:t xml:space="preserve"> </w:t>
      </w:r>
      <w:r>
        <w:t>personal</w:t>
      </w:r>
      <w:r>
        <w:rPr>
          <w:spacing w:val="6"/>
        </w:rPr>
        <w:t xml:space="preserve"> </w:t>
      </w:r>
      <w:r>
        <w:rPr>
          <w:spacing w:val="-4"/>
        </w:rPr>
        <w:t>data?</w:t>
      </w:r>
    </w:p>
    <w:p w14:paraId="211C74D7" w14:textId="3420671D" w:rsidR="00C65F42" w:rsidRDefault="000B47BD">
      <w:pPr>
        <w:pStyle w:val="BodyText"/>
        <w:spacing w:line="259" w:lineRule="auto"/>
        <w:ind w:right="534"/>
      </w:pPr>
      <w:r>
        <w:t xml:space="preserve">Your </w:t>
      </w:r>
      <w:r w:rsidR="00513CEB">
        <w:t>personal data may be captured on any of our CCTV cameras inside and outside of our properties.</w:t>
      </w:r>
      <w:r w:rsidR="00D50754">
        <w:t xml:space="preserve"> Signage is present around these cameras.</w:t>
      </w:r>
    </w:p>
    <w:p w14:paraId="4621FF07" w14:textId="77777777" w:rsidR="00D50754" w:rsidRDefault="00D50754">
      <w:pPr>
        <w:pStyle w:val="BodyText"/>
        <w:spacing w:line="259" w:lineRule="auto"/>
        <w:ind w:right="534"/>
      </w:pPr>
    </w:p>
    <w:p w14:paraId="211C74D9" w14:textId="77777777" w:rsidR="00C65F42" w:rsidRDefault="00702230">
      <w:pPr>
        <w:pStyle w:val="Heading1"/>
        <w:spacing w:before="44"/>
      </w:pPr>
      <w:r>
        <w:t>How</w:t>
      </w:r>
      <w:r>
        <w:rPr>
          <w:spacing w:val="-10"/>
        </w:rPr>
        <w:t xml:space="preserve"> </w:t>
      </w:r>
      <w:r>
        <w:t>and</w:t>
      </w:r>
      <w:r>
        <w:rPr>
          <w:spacing w:val="9"/>
        </w:rPr>
        <w:t xml:space="preserve"> </w:t>
      </w:r>
      <w:r>
        <w:t>where</w:t>
      </w:r>
      <w:r>
        <w:rPr>
          <w:spacing w:val="-13"/>
        </w:rPr>
        <w:t xml:space="preserve"> </w:t>
      </w:r>
      <w:r>
        <w:t>do</w:t>
      </w:r>
      <w:r>
        <w:rPr>
          <w:spacing w:val="-7"/>
        </w:rPr>
        <w:t xml:space="preserve"> </w:t>
      </w:r>
      <w:r>
        <w:t>we</w:t>
      </w:r>
      <w:r>
        <w:rPr>
          <w:spacing w:val="-2"/>
        </w:rPr>
        <w:t xml:space="preserve"> </w:t>
      </w:r>
      <w:r>
        <w:t>store</w:t>
      </w:r>
      <w:r>
        <w:rPr>
          <w:spacing w:val="-12"/>
        </w:rPr>
        <w:t xml:space="preserve"> </w:t>
      </w:r>
      <w:r>
        <w:rPr>
          <w:spacing w:val="-4"/>
        </w:rPr>
        <w:t>data?</w:t>
      </w:r>
    </w:p>
    <w:p w14:paraId="211C74DA" w14:textId="32C9349A" w:rsidR="00C65F42" w:rsidRDefault="00702230">
      <w:pPr>
        <w:pStyle w:val="BodyText"/>
        <w:spacing w:before="185" w:line="252" w:lineRule="auto"/>
        <w:ind w:right="534"/>
      </w:pPr>
      <w:r>
        <w:t>Data</w:t>
      </w:r>
      <w:r>
        <w:rPr>
          <w:spacing w:val="-4"/>
        </w:rPr>
        <w:t xml:space="preserve"> </w:t>
      </w:r>
      <w:r>
        <w:t>will</w:t>
      </w:r>
      <w:r>
        <w:rPr>
          <w:spacing w:val="-2"/>
        </w:rPr>
        <w:t xml:space="preserve"> </w:t>
      </w:r>
      <w:r>
        <w:t>be</w:t>
      </w:r>
      <w:r>
        <w:rPr>
          <w:spacing w:val="-4"/>
        </w:rPr>
        <w:t xml:space="preserve"> </w:t>
      </w:r>
      <w:r>
        <w:t>stored</w:t>
      </w:r>
      <w:r>
        <w:rPr>
          <w:spacing w:val="-9"/>
        </w:rPr>
        <w:t xml:space="preserve"> </w:t>
      </w:r>
      <w:r w:rsidR="00D50754">
        <w:t>securely</w:t>
      </w:r>
      <w:r w:rsidR="00EB356E">
        <w:t xml:space="preserve"> by the College under strict access controls</w:t>
      </w:r>
      <w:r w:rsidR="00CA7641">
        <w:t xml:space="preserve"> and only </w:t>
      </w:r>
      <w:r w:rsidR="00325275">
        <w:t xml:space="preserve">made </w:t>
      </w:r>
      <w:r w:rsidR="00CA7641">
        <w:t xml:space="preserve">available to those who have a </w:t>
      </w:r>
      <w:r w:rsidR="00325275">
        <w:t xml:space="preserve">legitimate </w:t>
      </w:r>
      <w:r w:rsidR="00CA7641">
        <w:t>need to access</w:t>
      </w:r>
      <w:r w:rsidR="00325275">
        <w:t xml:space="preserve"> it</w:t>
      </w:r>
      <w:r>
        <w:t>.</w:t>
      </w:r>
    </w:p>
    <w:p w14:paraId="6FE8110A" w14:textId="77777777" w:rsidR="00376D24" w:rsidRDefault="00376D24">
      <w:pPr>
        <w:pStyle w:val="BodyText"/>
        <w:spacing w:before="185" w:line="252" w:lineRule="auto"/>
        <w:ind w:right="534"/>
      </w:pPr>
    </w:p>
    <w:p w14:paraId="08D14313" w14:textId="77777777" w:rsidR="00376D24" w:rsidRDefault="00376D24" w:rsidP="00376D24">
      <w:pPr>
        <w:pStyle w:val="Heading1"/>
        <w:spacing w:before="183"/>
        <w:ind w:left="69"/>
        <w:jc w:val="both"/>
      </w:pPr>
      <w:r>
        <w:t>Who might footage be shared with?</w:t>
      </w:r>
    </w:p>
    <w:p w14:paraId="5F06E579" w14:textId="77777777" w:rsidR="00376D24" w:rsidRDefault="00376D24" w:rsidP="00376D24">
      <w:pPr>
        <w:pStyle w:val="BodyText"/>
        <w:spacing w:before="180"/>
      </w:pPr>
      <w:r>
        <w:t xml:space="preserve">The College may </w:t>
      </w:r>
      <w:r w:rsidRPr="00A85519">
        <w:t xml:space="preserve">provide footage to assist the </w:t>
      </w:r>
      <w:r>
        <w:t>P</w:t>
      </w:r>
      <w:r w:rsidRPr="00A85519">
        <w:t xml:space="preserve">olice with any criminal damage or their investigations. </w:t>
      </w:r>
      <w:r>
        <w:t>Footage may also be shared with third parties where there is a legal basis to do so. For example, sharing footage with</w:t>
      </w:r>
      <w:r w:rsidRPr="00A85519">
        <w:t xml:space="preserve"> insurance companies </w:t>
      </w:r>
      <w:r>
        <w:t>in the event of a damage claim etc.</w:t>
      </w:r>
    </w:p>
    <w:p w14:paraId="0B1D945C" w14:textId="77777777" w:rsidR="00376D24" w:rsidRDefault="00376D24">
      <w:pPr>
        <w:pStyle w:val="BodyText"/>
        <w:spacing w:before="185" w:line="252" w:lineRule="auto"/>
        <w:ind w:right="534"/>
      </w:pPr>
    </w:p>
    <w:p w14:paraId="211C74E7" w14:textId="76411CD5" w:rsidR="00C65F42" w:rsidRDefault="00702230">
      <w:pPr>
        <w:pStyle w:val="Heading1"/>
        <w:spacing w:before="0"/>
      </w:pPr>
      <w:r>
        <w:t>Do</w:t>
      </w:r>
      <w:r>
        <w:rPr>
          <w:spacing w:val="-10"/>
        </w:rPr>
        <w:t xml:space="preserve"> </w:t>
      </w:r>
      <w:r>
        <w:t>we</w:t>
      </w:r>
      <w:r>
        <w:rPr>
          <w:spacing w:val="1"/>
        </w:rPr>
        <w:t xml:space="preserve"> </w:t>
      </w:r>
      <w:r>
        <w:t>process</w:t>
      </w:r>
      <w:r>
        <w:rPr>
          <w:spacing w:val="-6"/>
        </w:rPr>
        <w:t xml:space="preserve"> </w:t>
      </w:r>
      <w:r>
        <w:t>data</w:t>
      </w:r>
      <w:r>
        <w:rPr>
          <w:spacing w:val="-12"/>
        </w:rPr>
        <w:t xml:space="preserve"> </w:t>
      </w:r>
      <w:r>
        <w:t>outside</w:t>
      </w:r>
      <w:r>
        <w:rPr>
          <w:spacing w:val="-13"/>
        </w:rPr>
        <w:t xml:space="preserve"> </w:t>
      </w:r>
      <w:r>
        <w:t>the</w:t>
      </w:r>
      <w:r>
        <w:rPr>
          <w:spacing w:val="2"/>
        </w:rPr>
        <w:t xml:space="preserve"> </w:t>
      </w:r>
      <w:r w:rsidR="00E2613C">
        <w:rPr>
          <w:spacing w:val="-4"/>
        </w:rPr>
        <w:t>UK</w:t>
      </w:r>
      <w:r>
        <w:rPr>
          <w:spacing w:val="-4"/>
        </w:rPr>
        <w:t>?</w:t>
      </w:r>
    </w:p>
    <w:p w14:paraId="211C74EA" w14:textId="370ED613" w:rsidR="00C65F42" w:rsidRDefault="00881046" w:rsidP="00C62882">
      <w:pPr>
        <w:pStyle w:val="BodyText"/>
        <w:spacing w:line="259" w:lineRule="auto"/>
        <w:ind w:right="534"/>
        <w:rPr>
          <w:spacing w:val="-2"/>
        </w:rPr>
      </w:pPr>
      <w:r>
        <w:t>The</w:t>
      </w:r>
      <w:r>
        <w:rPr>
          <w:spacing w:val="-3"/>
        </w:rPr>
        <w:t xml:space="preserve"> </w:t>
      </w:r>
      <w:r>
        <w:t>College</w:t>
      </w:r>
      <w:r>
        <w:rPr>
          <w:spacing w:val="-2"/>
        </w:rPr>
        <w:t xml:space="preserve"> </w:t>
      </w:r>
      <w:r>
        <w:t>will</w:t>
      </w:r>
      <w:r>
        <w:rPr>
          <w:spacing w:val="-17"/>
        </w:rPr>
        <w:t xml:space="preserve"> </w:t>
      </w:r>
      <w:r>
        <w:t>not</w:t>
      </w:r>
      <w:r>
        <w:rPr>
          <w:spacing w:val="-6"/>
        </w:rPr>
        <w:t xml:space="preserve"> </w:t>
      </w:r>
      <w:r>
        <w:t>store</w:t>
      </w:r>
      <w:r>
        <w:rPr>
          <w:spacing w:val="-6"/>
        </w:rPr>
        <w:t xml:space="preserve"> </w:t>
      </w:r>
      <w:r w:rsidR="00C62882">
        <w:t xml:space="preserve">this </w:t>
      </w:r>
      <w:r>
        <w:t>data</w:t>
      </w:r>
      <w:r>
        <w:rPr>
          <w:spacing w:val="-7"/>
        </w:rPr>
        <w:t xml:space="preserve"> </w:t>
      </w:r>
      <w:r>
        <w:t>outside</w:t>
      </w:r>
      <w:r>
        <w:rPr>
          <w:spacing w:val="-2"/>
        </w:rPr>
        <w:t xml:space="preserve"> </w:t>
      </w:r>
      <w:r w:rsidR="00C62882">
        <w:rPr>
          <w:spacing w:val="-2"/>
        </w:rPr>
        <w:t xml:space="preserve">of the UK. </w:t>
      </w:r>
    </w:p>
    <w:p w14:paraId="04145A13" w14:textId="77777777" w:rsidR="00325275" w:rsidRDefault="00325275" w:rsidP="00325275">
      <w:pPr>
        <w:pStyle w:val="BodyText"/>
        <w:spacing w:before="0" w:line="259" w:lineRule="auto"/>
        <w:ind w:right="534"/>
      </w:pPr>
    </w:p>
    <w:p w14:paraId="211C74ED" w14:textId="7220D3BB" w:rsidR="00C65F42" w:rsidRDefault="00702230">
      <w:pPr>
        <w:pStyle w:val="Heading1"/>
      </w:pPr>
      <w:r>
        <w:t>For</w:t>
      </w:r>
      <w:r>
        <w:rPr>
          <w:spacing w:val="-13"/>
        </w:rPr>
        <w:t xml:space="preserve"> </w:t>
      </w:r>
      <w:r>
        <w:t>how</w:t>
      </w:r>
      <w:r>
        <w:rPr>
          <w:spacing w:val="-8"/>
        </w:rPr>
        <w:t xml:space="preserve"> </w:t>
      </w:r>
      <w:r>
        <w:t>long</w:t>
      </w:r>
      <w:r>
        <w:rPr>
          <w:spacing w:val="-1"/>
        </w:rPr>
        <w:t xml:space="preserve"> </w:t>
      </w:r>
      <w:r>
        <w:t>does</w:t>
      </w:r>
      <w:r>
        <w:rPr>
          <w:spacing w:val="-14"/>
        </w:rPr>
        <w:t xml:space="preserve"> </w:t>
      </w:r>
      <w:r>
        <w:t>the</w:t>
      </w:r>
      <w:r>
        <w:rPr>
          <w:spacing w:val="5"/>
        </w:rPr>
        <w:t xml:space="preserve"> </w:t>
      </w:r>
      <w:r>
        <w:t>organisation</w:t>
      </w:r>
      <w:r>
        <w:rPr>
          <w:spacing w:val="-17"/>
        </w:rPr>
        <w:t xml:space="preserve"> </w:t>
      </w:r>
      <w:r>
        <w:t>keep</w:t>
      </w:r>
      <w:r>
        <w:rPr>
          <w:spacing w:val="-15"/>
        </w:rPr>
        <w:t xml:space="preserve"> </w:t>
      </w:r>
      <w:r w:rsidR="009A23BF">
        <w:rPr>
          <w:spacing w:val="-4"/>
        </w:rPr>
        <w:t>data for</w:t>
      </w:r>
      <w:r>
        <w:rPr>
          <w:spacing w:val="-4"/>
        </w:rPr>
        <w:t>?</w:t>
      </w:r>
    </w:p>
    <w:p w14:paraId="211C74EE" w14:textId="24CE051E" w:rsidR="00C65F42" w:rsidRDefault="00702230">
      <w:pPr>
        <w:pStyle w:val="BodyText"/>
        <w:spacing w:line="259" w:lineRule="auto"/>
        <w:ind w:right="534"/>
      </w:pPr>
      <w:r>
        <w:t xml:space="preserve">All </w:t>
      </w:r>
      <w:r w:rsidR="00C62882">
        <w:t xml:space="preserve">footage </w:t>
      </w:r>
      <w:r w:rsidR="00C259D9">
        <w:t xml:space="preserve">will be stored for </w:t>
      </w:r>
      <w:r w:rsidR="00325275">
        <w:t>a period</w:t>
      </w:r>
      <w:r w:rsidR="00C259D9">
        <w:t xml:space="preserve"> </w:t>
      </w:r>
      <w:r w:rsidR="00325275">
        <w:t xml:space="preserve">of around one month </w:t>
      </w:r>
      <w:r w:rsidR="00C259D9">
        <w:t>before it is overwritten, unless it ha</w:t>
      </w:r>
      <w:r w:rsidR="001B0E46">
        <w:t>s</w:t>
      </w:r>
      <w:r w:rsidR="00C259D9">
        <w:t xml:space="preserve"> be</w:t>
      </w:r>
      <w:r w:rsidR="001B0E46">
        <w:t>e</w:t>
      </w:r>
      <w:r w:rsidR="00C259D9">
        <w:t xml:space="preserve">n downloaded </w:t>
      </w:r>
      <w:r w:rsidR="001B0E46">
        <w:t xml:space="preserve">for a specific </w:t>
      </w:r>
      <w:r w:rsidR="0053482B">
        <w:t>reason</w:t>
      </w:r>
      <w:r w:rsidR="001B0E46">
        <w:t xml:space="preserve">. </w:t>
      </w:r>
      <w:r w:rsidR="006C1AFB">
        <w:t xml:space="preserve">Any data which </w:t>
      </w:r>
      <w:r w:rsidR="004D1C1B">
        <w:t>has been</w:t>
      </w:r>
      <w:r w:rsidR="006C1AFB">
        <w:t xml:space="preserve"> downloaded </w:t>
      </w:r>
      <w:r w:rsidR="004D1C1B">
        <w:t xml:space="preserve">for a purpose </w:t>
      </w:r>
      <w:r w:rsidR="006C1AFB">
        <w:t xml:space="preserve">will be held for as long as is necessary for </w:t>
      </w:r>
      <w:r w:rsidR="004D1C1B">
        <w:t>that purpose</w:t>
      </w:r>
      <w:r w:rsidR="00B46058">
        <w:t>.</w:t>
      </w:r>
    </w:p>
    <w:p w14:paraId="0249F37B" w14:textId="77777777" w:rsidR="004D1C1B" w:rsidRDefault="004D1C1B" w:rsidP="004D1C1B">
      <w:pPr>
        <w:pStyle w:val="BodyText"/>
        <w:spacing w:before="0" w:line="259" w:lineRule="auto"/>
        <w:ind w:right="534"/>
      </w:pPr>
    </w:p>
    <w:p w14:paraId="3893A9A8" w14:textId="77777777" w:rsidR="0053482B" w:rsidRDefault="0053482B">
      <w:pPr>
        <w:rPr>
          <w:b/>
          <w:bCs/>
        </w:rPr>
      </w:pPr>
      <w:r>
        <w:br w:type="page"/>
      </w:r>
    </w:p>
    <w:p w14:paraId="211C74EF" w14:textId="08F4F625" w:rsidR="00C65F42" w:rsidRDefault="00702230">
      <w:pPr>
        <w:pStyle w:val="Heading1"/>
      </w:pPr>
      <w:r>
        <w:lastRenderedPageBreak/>
        <w:t>What</w:t>
      </w:r>
      <w:r>
        <w:rPr>
          <w:spacing w:val="-9"/>
        </w:rPr>
        <w:t xml:space="preserve"> </w:t>
      </w:r>
      <w:r>
        <w:t>rights</w:t>
      </w:r>
      <w:r>
        <w:rPr>
          <w:spacing w:val="-2"/>
        </w:rPr>
        <w:t xml:space="preserve"> </w:t>
      </w:r>
      <w:r>
        <w:t>do</w:t>
      </w:r>
      <w:r>
        <w:rPr>
          <w:spacing w:val="-6"/>
        </w:rPr>
        <w:t xml:space="preserve"> </w:t>
      </w:r>
      <w:r>
        <w:t>you</w:t>
      </w:r>
      <w:r>
        <w:rPr>
          <w:spacing w:val="-5"/>
        </w:rPr>
        <w:t xml:space="preserve"> </w:t>
      </w:r>
      <w:r>
        <w:rPr>
          <w:spacing w:val="-4"/>
        </w:rPr>
        <w:t>have?</w:t>
      </w:r>
    </w:p>
    <w:p w14:paraId="211C74F0" w14:textId="38F42324" w:rsidR="00C65F42" w:rsidRDefault="00702230">
      <w:pPr>
        <w:pStyle w:val="BodyText"/>
        <w:spacing w:before="180"/>
      </w:pPr>
      <w:r>
        <w:t>As</w:t>
      </w:r>
      <w:r>
        <w:rPr>
          <w:spacing w:val="6"/>
        </w:rPr>
        <w:t xml:space="preserve"> </w:t>
      </w:r>
      <w:r>
        <w:t>a data</w:t>
      </w:r>
      <w:r>
        <w:rPr>
          <w:spacing w:val="1"/>
        </w:rPr>
        <w:t xml:space="preserve"> </w:t>
      </w:r>
      <w:r>
        <w:t>subject,</w:t>
      </w:r>
      <w:r>
        <w:rPr>
          <w:spacing w:val="-13"/>
        </w:rPr>
        <w:t xml:space="preserve"> </w:t>
      </w:r>
      <w:r>
        <w:t>you</w:t>
      </w:r>
      <w:r>
        <w:rPr>
          <w:spacing w:val="-11"/>
        </w:rPr>
        <w:t xml:space="preserve"> </w:t>
      </w:r>
      <w:r>
        <w:t>have</w:t>
      </w:r>
      <w:r>
        <w:rPr>
          <w:spacing w:val="-8"/>
        </w:rPr>
        <w:t xml:space="preserve"> </w:t>
      </w:r>
      <w:r w:rsidR="0053482B">
        <w:t>several</w:t>
      </w:r>
      <w:r>
        <w:rPr>
          <w:spacing w:val="-7"/>
        </w:rPr>
        <w:t xml:space="preserve"> </w:t>
      </w:r>
      <w:r>
        <w:t>rights.</w:t>
      </w:r>
      <w:r>
        <w:rPr>
          <w:spacing w:val="-10"/>
        </w:rPr>
        <w:t xml:space="preserve"> </w:t>
      </w:r>
      <w:r>
        <w:t>You</w:t>
      </w:r>
      <w:r>
        <w:rPr>
          <w:spacing w:val="5"/>
        </w:rPr>
        <w:t xml:space="preserve"> </w:t>
      </w:r>
      <w:r>
        <w:rPr>
          <w:spacing w:val="-4"/>
        </w:rPr>
        <w:t>can:</w:t>
      </w:r>
    </w:p>
    <w:p w14:paraId="211C74F1" w14:textId="267D80FC" w:rsidR="00C65F42" w:rsidRDefault="00702230">
      <w:pPr>
        <w:pStyle w:val="ListParagraph"/>
        <w:numPr>
          <w:ilvl w:val="0"/>
          <w:numId w:val="1"/>
        </w:numPr>
        <w:tabs>
          <w:tab w:val="left" w:pos="187"/>
        </w:tabs>
        <w:spacing w:before="182"/>
        <w:ind w:left="187" w:hanging="164"/>
      </w:pPr>
      <w:r>
        <w:t>access</w:t>
      </w:r>
      <w:r>
        <w:rPr>
          <w:spacing w:val="-14"/>
        </w:rPr>
        <w:t xml:space="preserve"> </w:t>
      </w:r>
      <w:r>
        <w:t>and</w:t>
      </w:r>
      <w:r>
        <w:rPr>
          <w:spacing w:val="-4"/>
        </w:rPr>
        <w:t xml:space="preserve"> </w:t>
      </w:r>
      <w:r>
        <w:t>obtain</w:t>
      </w:r>
      <w:r>
        <w:rPr>
          <w:spacing w:val="-13"/>
        </w:rPr>
        <w:t xml:space="preserve"> </w:t>
      </w:r>
      <w:r>
        <w:t>a</w:t>
      </w:r>
      <w:r>
        <w:rPr>
          <w:spacing w:val="-3"/>
        </w:rPr>
        <w:t xml:space="preserve"> </w:t>
      </w:r>
      <w:r>
        <w:t>copy</w:t>
      </w:r>
      <w:r>
        <w:rPr>
          <w:spacing w:val="5"/>
        </w:rPr>
        <w:t xml:space="preserve"> </w:t>
      </w:r>
      <w:r>
        <w:t>of</w:t>
      </w:r>
      <w:r>
        <w:rPr>
          <w:spacing w:val="-11"/>
        </w:rPr>
        <w:t xml:space="preserve"> </w:t>
      </w:r>
      <w:r>
        <w:t>your</w:t>
      </w:r>
      <w:r>
        <w:rPr>
          <w:spacing w:val="-4"/>
        </w:rPr>
        <w:t xml:space="preserve"> </w:t>
      </w:r>
      <w:r>
        <w:t>data</w:t>
      </w:r>
      <w:r>
        <w:rPr>
          <w:spacing w:val="-3"/>
        </w:rPr>
        <w:t xml:space="preserve"> </w:t>
      </w:r>
      <w:r>
        <w:t>on</w:t>
      </w:r>
      <w:r>
        <w:rPr>
          <w:spacing w:val="-15"/>
        </w:rPr>
        <w:t xml:space="preserve"> </w:t>
      </w:r>
      <w:r>
        <w:rPr>
          <w:spacing w:val="-2"/>
        </w:rPr>
        <w:t>request</w:t>
      </w:r>
      <w:r w:rsidR="00433E19">
        <w:rPr>
          <w:spacing w:val="-2"/>
        </w:rPr>
        <w:t xml:space="preserve">. Please note that you are only entitled to </w:t>
      </w:r>
      <w:r w:rsidR="00CA4620">
        <w:rPr>
          <w:spacing w:val="-2"/>
        </w:rPr>
        <w:t xml:space="preserve">your own data and not that of any third parties. The </w:t>
      </w:r>
      <w:r w:rsidR="00433E19">
        <w:rPr>
          <w:spacing w:val="-2"/>
        </w:rPr>
        <w:t>College i</w:t>
      </w:r>
      <w:r w:rsidR="00CA4620">
        <w:rPr>
          <w:spacing w:val="-2"/>
        </w:rPr>
        <w:t xml:space="preserve">s unable to </w:t>
      </w:r>
      <w:r w:rsidR="001715EC">
        <w:rPr>
          <w:spacing w:val="-2"/>
        </w:rPr>
        <w:t>mask or redact third parties so you may be provided with still images rather than</w:t>
      </w:r>
      <w:r w:rsidR="008C23ED">
        <w:rPr>
          <w:spacing w:val="-2"/>
        </w:rPr>
        <w:t xml:space="preserve"> moving</w:t>
      </w:r>
      <w:r w:rsidR="001715EC">
        <w:rPr>
          <w:spacing w:val="-2"/>
        </w:rPr>
        <w:t xml:space="preserve"> footage</w:t>
      </w:r>
      <w:r w:rsidR="006049E7">
        <w:rPr>
          <w:spacing w:val="-2"/>
        </w:rPr>
        <w:t xml:space="preserve">.  Please also note that footage is only held for a limited period and will </w:t>
      </w:r>
      <w:r w:rsidR="00BC6723">
        <w:rPr>
          <w:spacing w:val="-2"/>
        </w:rPr>
        <w:t>no longer be retrievable after this time;</w:t>
      </w:r>
    </w:p>
    <w:p w14:paraId="211C74F2" w14:textId="77777777" w:rsidR="00C65F42" w:rsidRDefault="00702230">
      <w:pPr>
        <w:pStyle w:val="ListParagraph"/>
        <w:numPr>
          <w:ilvl w:val="0"/>
          <w:numId w:val="1"/>
        </w:numPr>
        <w:tabs>
          <w:tab w:val="left" w:pos="187"/>
        </w:tabs>
        <w:ind w:left="187" w:hanging="164"/>
      </w:pPr>
      <w:r>
        <w:t>require</w:t>
      </w:r>
      <w:r>
        <w:rPr>
          <w:spacing w:val="-7"/>
        </w:rPr>
        <w:t xml:space="preserve"> </w:t>
      </w:r>
      <w:r>
        <w:t>the</w:t>
      </w:r>
      <w:r>
        <w:rPr>
          <w:spacing w:val="-6"/>
        </w:rPr>
        <w:t xml:space="preserve"> </w:t>
      </w:r>
      <w:r>
        <w:t>organisation</w:t>
      </w:r>
      <w:r>
        <w:rPr>
          <w:spacing w:val="-12"/>
        </w:rPr>
        <w:t xml:space="preserve"> </w:t>
      </w:r>
      <w:r>
        <w:t>to</w:t>
      </w:r>
      <w:r>
        <w:rPr>
          <w:spacing w:val="-11"/>
        </w:rPr>
        <w:t xml:space="preserve"> </w:t>
      </w:r>
      <w:r>
        <w:t>change</w:t>
      </w:r>
      <w:r>
        <w:rPr>
          <w:spacing w:val="-2"/>
        </w:rPr>
        <w:t xml:space="preserve"> </w:t>
      </w:r>
      <w:r>
        <w:t>incorrect</w:t>
      </w:r>
      <w:r>
        <w:rPr>
          <w:spacing w:val="-12"/>
        </w:rPr>
        <w:t xml:space="preserve"> </w:t>
      </w:r>
      <w:r>
        <w:t>or</w:t>
      </w:r>
      <w:r>
        <w:rPr>
          <w:spacing w:val="3"/>
        </w:rPr>
        <w:t xml:space="preserve"> </w:t>
      </w:r>
      <w:r>
        <w:t>incomplete</w:t>
      </w:r>
      <w:r>
        <w:rPr>
          <w:spacing w:val="-17"/>
        </w:rPr>
        <w:t xml:space="preserve"> </w:t>
      </w:r>
      <w:r>
        <w:rPr>
          <w:spacing w:val="-2"/>
        </w:rPr>
        <w:t>data;</w:t>
      </w:r>
    </w:p>
    <w:p w14:paraId="211C74F3" w14:textId="77777777" w:rsidR="00C65F42" w:rsidRDefault="00702230">
      <w:pPr>
        <w:pStyle w:val="ListParagraph"/>
        <w:numPr>
          <w:ilvl w:val="0"/>
          <w:numId w:val="1"/>
        </w:numPr>
        <w:tabs>
          <w:tab w:val="left" w:pos="187"/>
        </w:tabs>
        <w:spacing w:line="252" w:lineRule="auto"/>
        <w:ind w:right="697" w:firstLine="0"/>
      </w:pPr>
      <w:r>
        <w:t>require</w:t>
      </w:r>
      <w:r>
        <w:rPr>
          <w:spacing w:val="-1"/>
        </w:rPr>
        <w:t xml:space="preserve"> </w:t>
      </w:r>
      <w:r>
        <w:t>the</w:t>
      </w:r>
      <w:r>
        <w:rPr>
          <w:spacing w:val="-3"/>
        </w:rPr>
        <w:t xml:space="preserve"> </w:t>
      </w:r>
      <w:r>
        <w:t>organisation</w:t>
      </w:r>
      <w:r>
        <w:rPr>
          <w:spacing w:val="-2"/>
        </w:rPr>
        <w:t xml:space="preserve"> </w:t>
      </w:r>
      <w:r>
        <w:t>to</w:t>
      </w:r>
      <w:r>
        <w:rPr>
          <w:spacing w:val="-4"/>
        </w:rPr>
        <w:t xml:space="preserve"> </w:t>
      </w:r>
      <w:r>
        <w:t>delete</w:t>
      </w:r>
      <w:r>
        <w:rPr>
          <w:spacing w:val="-3"/>
        </w:rPr>
        <w:t xml:space="preserve"> </w:t>
      </w:r>
      <w:r>
        <w:t>or</w:t>
      </w:r>
      <w:r>
        <w:rPr>
          <w:spacing w:val="-12"/>
        </w:rPr>
        <w:t xml:space="preserve"> </w:t>
      </w:r>
      <w:r>
        <w:t>stop</w:t>
      </w:r>
      <w:r>
        <w:rPr>
          <w:spacing w:val="-4"/>
        </w:rPr>
        <w:t xml:space="preserve"> </w:t>
      </w:r>
      <w:r>
        <w:t>processing</w:t>
      </w:r>
      <w:r>
        <w:rPr>
          <w:spacing w:val="-9"/>
        </w:rPr>
        <w:t xml:space="preserve"> </w:t>
      </w:r>
      <w:r>
        <w:t>your</w:t>
      </w:r>
      <w:r>
        <w:rPr>
          <w:spacing w:val="-11"/>
        </w:rPr>
        <w:t xml:space="preserve"> </w:t>
      </w:r>
      <w:r>
        <w:t>data,</w:t>
      </w:r>
      <w:r>
        <w:rPr>
          <w:spacing w:val="-3"/>
        </w:rPr>
        <w:t xml:space="preserve"> </w:t>
      </w:r>
      <w:r>
        <w:t>for</w:t>
      </w:r>
      <w:r>
        <w:rPr>
          <w:spacing w:val="-13"/>
        </w:rPr>
        <w:t xml:space="preserve"> </w:t>
      </w:r>
      <w:r>
        <w:t>example</w:t>
      </w:r>
      <w:r>
        <w:rPr>
          <w:spacing w:val="-1"/>
        </w:rPr>
        <w:t xml:space="preserve"> </w:t>
      </w:r>
      <w:r>
        <w:t>where</w:t>
      </w:r>
      <w:r>
        <w:rPr>
          <w:spacing w:val="-13"/>
        </w:rPr>
        <w:t xml:space="preserve"> </w:t>
      </w:r>
      <w:r>
        <w:t>the</w:t>
      </w:r>
      <w:r>
        <w:rPr>
          <w:spacing w:val="-3"/>
        </w:rPr>
        <w:t xml:space="preserve"> </w:t>
      </w:r>
      <w:r>
        <w:t>data</w:t>
      </w:r>
      <w:r>
        <w:rPr>
          <w:spacing w:val="-11"/>
        </w:rPr>
        <w:t xml:space="preserve"> </w:t>
      </w:r>
      <w:r>
        <w:t>is</w:t>
      </w:r>
      <w:r>
        <w:rPr>
          <w:spacing w:val="-3"/>
        </w:rPr>
        <w:t xml:space="preserve"> </w:t>
      </w:r>
      <w:r>
        <w:t>no longer necessary for the stated purposes of processing</w:t>
      </w:r>
    </w:p>
    <w:p w14:paraId="54A0B904" w14:textId="77777777" w:rsidR="002953A4" w:rsidRPr="002953A4" w:rsidRDefault="00702230" w:rsidP="002953A4">
      <w:pPr>
        <w:pStyle w:val="ListParagraph"/>
        <w:numPr>
          <w:ilvl w:val="0"/>
          <w:numId w:val="1"/>
        </w:numPr>
        <w:tabs>
          <w:tab w:val="left" w:pos="187"/>
        </w:tabs>
        <w:spacing w:before="171" w:line="261" w:lineRule="auto"/>
        <w:ind w:right="518" w:firstLine="0"/>
      </w:pPr>
      <w:r>
        <w:t>object</w:t>
      </w:r>
      <w:r>
        <w:rPr>
          <w:spacing w:val="-10"/>
        </w:rPr>
        <w:t xml:space="preserve"> </w:t>
      </w:r>
      <w:r>
        <w:t>to</w:t>
      </w:r>
      <w:r>
        <w:rPr>
          <w:spacing w:val="-4"/>
        </w:rPr>
        <w:t xml:space="preserve"> </w:t>
      </w:r>
      <w:r>
        <w:t>the</w:t>
      </w:r>
      <w:r>
        <w:rPr>
          <w:spacing w:val="27"/>
        </w:rPr>
        <w:t xml:space="preserve"> </w:t>
      </w:r>
      <w:r>
        <w:t>processing</w:t>
      </w:r>
      <w:r>
        <w:rPr>
          <w:spacing w:val="-9"/>
        </w:rPr>
        <w:t xml:space="preserve"> </w:t>
      </w:r>
      <w:r>
        <w:t>of</w:t>
      </w:r>
      <w:r>
        <w:rPr>
          <w:spacing w:val="-3"/>
        </w:rPr>
        <w:t xml:space="preserve"> </w:t>
      </w:r>
      <w:r>
        <w:t>your</w:t>
      </w:r>
      <w:r>
        <w:rPr>
          <w:spacing w:val="-13"/>
        </w:rPr>
        <w:t xml:space="preserve"> </w:t>
      </w:r>
      <w:r>
        <w:t>data</w:t>
      </w:r>
      <w:r>
        <w:rPr>
          <w:spacing w:val="-12"/>
        </w:rPr>
        <w:t xml:space="preserve"> </w:t>
      </w:r>
    </w:p>
    <w:p w14:paraId="211C74F6" w14:textId="39EC200E" w:rsidR="00C65F42" w:rsidRDefault="00702230" w:rsidP="002953A4">
      <w:pPr>
        <w:pStyle w:val="ListParagraph"/>
        <w:tabs>
          <w:tab w:val="left" w:pos="187"/>
        </w:tabs>
        <w:spacing w:before="171" w:line="261" w:lineRule="auto"/>
        <w:ind w:right="518" w:firstLine="0"/>
      </w:pPr>
      <w:r>
        <w:t>If</w:t>
      </w:r>
      <w:r>
        <w:rPr>
          <w:spacing w:val="-3"/>
        </w:rPr>
        <w:t xml:space="preserve"> </w:t>
      </w:r>
      <w:r>
        <w:t>you</w:t>
      </w:r>
      <w:r>
        <w:rPr>
          <w:spacing w:val="-5"/>
        </w:rPr>
        <w:t xml:space="preserve"> </w:t>
      </w:r>
      <w:r>
        <w:t>would</w:t>
      </w:r>
      <w:r>
        <w:rPr>
          <w:spacing w:val="-9"/>
        </w:rPr>
        <w:t xml:space="preserve"> </w:t>
      </w:r>
      <w:r>
        <w:t>like</w:t>
      </w:r>
      <w:r>
        <w:rPr>
          <w:spacing w:val="-2"/>
        </w:rPr>
        <w:t xml:space="preserve"> </w:t>
      </w:r>
      <w:r>
        <w:t>to</w:t>
      </w:r>
      <w:r>
        <w:rPr>
          <w:spacing w:val="-7"/>
        </w:rPr>
        <w:t xml:space="preserve"> </w:t>
      </w:r>
      <w:r>
        <w:t>exercise</w:t>
      </w:r>
      <w:r>
        <w:rPr>
          <w:spacing w:val="-15"/>
        </w:rPr>
        <w:t xml:space="preserve"> </w:t>
      </w:r>
      <w:r>
        <w:t>any</w:t>
      </w:r>
      <w:r>
        <w:rPr>
          <w:spacing w:val="-6"/>
        </w:rPr>
        <w:t xml:space="preserve"> </w:t>
      </w:r>
      <w:r>
        <w:t>of</w:t>
      </w:r>
      <w:r>
        <w:rPr>
          <w:spacing w:val="-5"/>
        </w:rPr>
        <w:t xml:space="preserve"> </w:t>
      </w:r>
      <w:r>
        <w:t>these</w:t>
      </w:r>
      <w:r>
        <w:rPr>
          <w:spacing w:val="-2"/>
        </w:rPr>
        <w:t xml:space="preserve"> </w:t>
      </w:r>
      <w:r>
        <w:t>rights,</w:t>
      </w:r>
      <w:r>
        <w:rPr>
          <w:spacing w:val="-5"/>
        </w:rPr>
        <w:t xml:space="preserve"> </w:t>
      </w:r>
      <w:r>
        <w:t>please</w:t>
      </w:r>
      <w:r>
        <w:rPr>
          <w:spacing w:val="-15"/>
        </w:rPr>
        <w:t xml:space="preserve"> </w:t>
      </w:r>
      <w:r>
        <w:t>contact</w:t>
      </w:r>
      <w:r>
        <w:rPr>
          <w:spacing w:val="-4"/>
        </w:rPr>
        <w:t xml:space="preserve"> </w:t>
      </w:r>
      <w:r>
        <w:t>the</w:t>
      </w:r>
      <w:r>
        <w:rPr>
          <w:spacing w:val="-2"/>
        </w:rPr>
        <w:t xml:space="preserve"> </w:t>
      </w:r>
      <w:r>
        <w:t>data</w:t>
      </w:r>
      <w:r>
        <w:rPr>
          <w:spacing w:val="-1"/>
        </w:rPr>
        <w:t xml:space="preserve"> </w:t>
      </w:r>
      <w:r>
        <w:t>protection</w:t>
      </w:r>
      <w:r>
        <w:rPr>
          <w:spacing w:val="-8"/>
        </w:rPr>
        <w:t xml:space="preserve"> </w:t>
      </w:r>
      <w:r>
        <w:t>officer</w:t>
      </w:r>
      <w:r>
        <w:rPr>
          <w:spacing w:val="-4"/>
        </w:rPr>
        <w:t xml:space="preserve"> </w:t>
      </w:r>
      <w:r>
        <w:t xml:space="preserve">at </w:t>
      </w:r>
      <w:hyperlink r:id="rId11">
        <w:r w:rsidR="00C65F42">
          <w:rPr>
            <w:color w:val="0461C1"/>
            <w:u w:val="single" w:color="0461C1"/>
          </w:rPr>
          <w:t>dataprotection@howcollege.ac.uk</w:t>
        </w:r>
      </w:hyperlink>
      <w:r>
        <w:rPr>
          <w:color w:val="0461C1"/>
        </w:rPr>
        <w:t xml:space="preserve"> </w:t>
      </w:r>
      <w:r>
        <w:t>or contact the college reception</w:t>
      </w:r>
      <w:r w:rsidR="00376D24">
        <w:t>.</w:t>
      </w:r>
    </w:p>
    <w:p w14:paraId="544D6E41" w14:textId="77777777" w:rsidR="00376D24" w:rsidRDefault="00376D24" w:rsidP="002953A4">
      <w:pPr>
        <w:pStyle w:val="ListParagraph"/>
        <w:tabs>
          <w:tab w:val="left" w:pos="187"/>
        </w:tabs>
        <w:spacing w:before="171" w:line="261" w:lineRule="auto"/>
        <w:ind w:right="518" w:firstLine="0"/>
      </w:pPr>
    </w:p>
    <w:p w14:paraId="211C74F7" w14:textId="77777777" w:rsidR="00C65F42" w:rsidRDefault="00702230">
      <w:pPr>
        <w:pStyle w:val="Heading1"/>
        <w:spacing w:before="145"/>
      </w:pPr>
      <w:r>
        <w:t>Who</w:t>
      </w:r>
      <w:r>
        <w:rPr>
          <w:spacing w:val="-20"/>
        </w:rPr>
        <w:t xml:space="preserve"> </w:t>
      </w:r>
      <w:r>
        <w:t>can</w:t>
      </w:r>
      <w:r>
        <w:rPr>
          <w:spacing w:val="11"/>
        </w:rPr>
        <w:t xml:space="preserve"> </w:t>
      </w:r>
      <w:r>
        <w:t>I</w:t>
      </w:r>
      <w:r>
        <w:rPr>
          <w:spacing w:val="-2"/>
        </w:rPr>
        <w:t xml:space="preserve"> </w:t>
      </w:r>
      <w:r>
        <w:t>complain</w:t>
      </w:r>
      <w:r>
        <w:rPr>
          <w:spacing w:val="-4"/>
        </w:rPr>
        <w:t xml:space="preserve"> </w:t>
      </w:r>
      <w:r>
        <w:rPr>
          <w:spacing w:val="-5"/>
        </w:rPr>
        <w:t>to?</w:t>
      </w:r>
    </w:p>
    <w:p w14:paraId="211C74F8" w14:textId="77777777" w:rsidR="00C65F42" w:rsidRDefault="00702230">
      <w:pPr>
        <w:pStyle w:val="BodyText"/>
        <w:spacing w:before="182" w:line="259" w:lineRule="auto"/>
        <w:ind w:right="534"/>
      </w:pPr>
      <w:r>
        <w:t>If you</w:t>
      </w:r>
      <w:r>
        <w:rPr>
          <w:spacing w:val="40"/>
        </w:rPr>
        <w:t xml:space="preserve"> </w:t>
      </w:r>
      <w:r>
        <w:t>believe</w:t>
      </w:r>
      <w:r>
        <w:rPr>
          <w:spacing w:val="-3"/>
        </w:rPr>
        <w:t xml:space="preserve"> </w:t>
      </w:r>
      <w:r>
        <w:t>that HoW College has not complied with your data protection rights,</w:t>
      </w:r>
      <w:r>
        <w:rPr>
          <w:spacing w:val="40"/>
        </w:rPr>
        <w:t xml:space="preserve"> </w:t>
      </w:r>
      <w:r>
        <w:t>please</w:t>
      </w:r>
      <w:r>
        <w:rPr>
          <w:spacing w:val="-5"/>
        </w:rPr>
        <w:t xml:space="preserve"> </w:t>
      </w:r>
      <w:r>
        <w:t>contact the</w:t>
      </w:r>
      <w:r>
        <w:rPr>
          <w:spacing w:val="-1"/>
        </w:rPr>
        <w:t xml:space="preserve"> </w:t>
      </w:r>
      <w:r>
        <w:t>Data</w:t>
      </w:r>
      <w:r>
        <w:rPr>
          <w:spacing w:val="27"/>
        </w:rPr>
        <w:t xml:space="preserve"> </w:t>
      </w:r>
      <w:r>
        <w:t>Protection</w:t>
      </w:r>
      <w:r>
        <w:rPr>
          <w:spacing w:val="-8"/>
        </w:rPr>
        <w:t xml:space="preserve"> </w:t>
      </w:r>
      <w:r>
        <w:t>Officer</w:t>
      </w:r>
      <w:r>
        <w:rPr>
          <w:spacing w:val="-14"/>
        </w:rPr>
        <w:t xml:space="preserve"> </w:t>
      </w:r>
      <w:r>
        <w:t>in</w:t>
      </w:r>
      <w:r>
        <w:rPr>
          <w:spacing w:val="-9"/>
        </w:rPr>
        <w:t xml:space="preserve"> </w:t>
      </w:r>
      <w:r>
        <w:t>the</w:t>
      </w:r>
      <w:r>
        <w:rPr>
          <w:spacing w:val="-1"/>
        </w:rPr>
        <w:t xml:space="preserve"> </w:t>
      </w:r>
      <w:r>
        <w:t>first</w:t>
      </w:r>
      <w:r>
        <w:rPr>
          <w:spacing w:val="-10"/>
        </w:rPr>
        <w:t xml:space="preserve"> </w:t>
      </w:r>
      <w:r>
        <w:t>instance.</w:t>
      </w:r>
      <w:r>
        <w:rPr>
          <w:spacing w:val="-1"/>
        </w:rPr>
        <w:t xml:space="preserve"> </w:t>
      </w:r>
      <w:r>
        <w:t>If</w:t>
      </w:r>
      <w:r>
        <w:rPr>
          <w:spacing w:val="-4"/>
        </w:rPr>
        <w:t xml:space="preserve"> </w:t>
      </w:r>
      <w:r>
        <w:t>you</w:t>
      </w:r>
      <w:r>
        <w:rPr>
          <w:spacing w:val="-7"/>
        </w:rPr>
        <w:t xml:space="preserve"> </w:t>
      </w:r>
      <w:r>
        <w:t>are</w:t>
      </w:r>
      <w:r>
        <w:rPr>
          <w:spacing w:val="-1"/>
        </w:rPr>
        <w:t xml:space="preserve"> </w:t>
      </w:r>
      <w:r>
        <w:t>unhappy</w:t>
      </w:r>
      <w:r>
        <w:rPr>
          <w:spacing w:val="-5"/>
        </w:rPr>
        <w:t xml:space="preserve"> </w:t>
      </w:r>
      <w:r>
        <w:t>with</w:t>
      </w:r>
      <w:r>
        <w:rPr>
          <w:spacing w:val="-8"/>
        </w:rPr>
        <w:t xml:space="preserve"> </w:t>
      </w:r>
      <w:r>
        <w:t>the</w:t>
      </w:r>
      <w:r>
        <w:rPr>
          <w:spacing w:val="-1"/>
        </w:rPr>
        <w:t xml:space="preserve"> </w:t>
      </w:r>
      <w:r>
        <w:t>response,</w:t>
      </w:r>
      <w:r>
        <w:rPr>
          <w:spacing w:val="-4"/>
        </w:rPr>
        <w:t xml:space="preserve"> </w:t>
      </w:r>
      <w:r>
        <w:t>you</w:t>
      </w:r>
      <w:r>
        <w:rPr>
          <w:spacing w:val="-9"/>
        </w:rPr>
        <w:t xml:space="preserve"> </w:t>
      </w:r>
      <w:r>
        <w:t>have</w:t>
      </w:r>
      <w:r>
        <w:rPr>
          <w:spacing w:val="-3"/>
        </w:rPr>
        <w:t xml:space="preserve"> </w:t>
      </w:r>
      <w:r>
        <w:t>the right to contact the Information Commissioner by going to their website (ico.org.uk) or by ringing 0303 123 1113</w:t>
      </w:r>
    </w:p>
    <w:sectPr w:rsidR="00C65F42">
      <w:pgSz w:w="11920" w:h="16860"/>
      <w:pgMar w:top="1380" w:right="992" w:bottom="1180" w:left="1417" w:header="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82A9" w14:textId="77777777" w:rsidR="00D97F5E" w:rsidRDefault="00D97F5E">
      <w:r>
        <w:separator/>
      </w:r>
    </w:p>
  </w:endnote>
  <w:endnote w:type="continuationSeparator" w:id="0">
    <w:p w14:paraId="0230DD52" w14:textId="77777777" w:rsidR="00D97F5E" w:rsidRDefault="00D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5F1C3" w14:textId="77777777" w:rsidR="00D97F5E" w:rsidRDefault="00D97F5E">
      <w:r>
        <w:separator/>
      </w:r>
    </w:p>
  </w:footnote>
  <w:footnote w:type="continuationSeparator" w:id="0">
    <w:p w14:paraId="698500F8" w14:textId="77777777" w:rsidR="00D97F5E" w:rsidRDefault="00D97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03CB6"/>
    <w:multiLevelType w:val="hybridMultilevel"/>
    <w:tmpl w:val="FAEE4424"/>
    <w:lvl w:ilvl="0" w:tplc="8C566B88">
      <w:numFmt w:val="bullet"/>
      <w:lvlText w:val="•"/>
      <w:lvlJc w:val="left"/>
      <w:pPr>
        <w:ind w:left="23" w:hanging="166"/>
      </w:pPr>
      <w:rPr>
        <w:rFonts w:ascii="Calibri" w:eastAsia="Calibri" w:hAnsi="Calibri" w:cs="Calibri" w:hint="default"/>
        <w:b w:val="0"/>
        <w:bCs w:val="0"/>
        <w:i w:val="0"/>
        <w:iCs w:val="0"/>
        <w:spacing w:val="0"/>
        <w:w w:val="100"/>
        <w:sz w:val="22"/>
        <w:szCs w:val="22"/>
        <w:lang w:val="en-US" w:eastAsia="en-US" w:bidi="ar-SA"/>
      </w:rPr>
    </w:lvl>
    <w:lvl w:ilvl="1" w:tplc="B8B2FF2C">
      <w:numFmt w:val="bullet"/>
      <w:lvlText w:val="•"/>
      <w:lvlJc w:val="left"/>
      <w:pPr>
        <w:ind w:left="968" w:hanging="166"/>
      </w:pPr>
      <w:rPr>
        <w:rFonts w:hint="default"/>
        <w:lang w:val="en-US" w:eastAsia="en-US" w:bidi="ar-SA"/>
      </w:rPr>
    </w:lvl>
    <w:lvl w:ilvl="2" w:tplc="CC80D63E">
      <w:numFmt w:val="bullet"/>
      <w:lvlText w:val="•"/>
      <w:lvlJc w:val="left"/>
      <w:pPr>
        <w:ind w:left="1916" w:hanging="166"/>
      </w:pPr>
      <w:rPr>
        <w:rFonts w:hint="default"/>
        <w:lang w:val="en-US" w:eastAsia="en-US" w:bidi="ar-SA"/>
      </w:rPr>
    </w:lvl>
    <w:lvl w:ilvl="3" w:tplc="A38819DC">
      <w:numFmt w:val="bullet"/>
      <w:lvlText w:val="•"/>
      <w:lvlJc w:val="left"/>
      <w:pPr>
        <w:ind w:left="2864" w:hanging="166"/>
      </w:pPr>
      <w:rPr>
        <w:rFonts w:hint="default"/>
        <w:lang w:val="en-US" w:eastAsia="en-US" w:bidi="ar-SA"/>
      </w:rPr>
    </w:lvl>
    <w:lvl w:ilvl="4" w:tplc="701EA804">
      <w:numFmt w:val="bullet"/>
      <w:lvlText w:val="•"/>
      <w:lvlJc w:val="left"/>
      <w:pPr>
        <w:ind w:left="3812" w:hanging="166"/>
      </w:pPr>
      <w:rPr>
        <w:rFonts w:hint="default"/>
        <w:lang w:val="en-US" w:eastAsia="en-US" w:bidi="ar-SA"/>
      </w:rPr>
    </w:lvl>
    <w:lvl w:ilvl="5" w:tplc="13CCF5C4">
      <w:numFmt w:val="bullet"/>
      <w:lvlText w:val="•"/>
      <w:lvlJc w:val="left"/>
      <w:pPr>
        <w:ind w:left="4761" w:hanging="166"/>
      </w:pPr>
      <w:rPr>
        <w:rFonts w:hint="default"/>
        <w:lang w:val="en-US" w:eastAsia="en-US" w:bidi="ar-SA"/>
      </w:rPr>
    </w:lvl>
    <w:lvl w:ilvl="6" w:tplc="1C9E194C">
      <w:numFmt w:val="bullet"/>
      <w:lvlText w:val="•"/>
      <w:lvlJc w:val="left"/>
      <w:pPr>
        <w:ind w:left="5709" w:hanging="166"/>
      </w:pPr>
      <w:rPr>
        <w:rFonts w:hint="default"/>
        <w:lang w:val="en-US" w:eastAsia="en-US" w:bidi="ar-SA"/>
      </w:rPr>
    </w:lvl>
    <w:lvl w:ilvl="7" w:tplc="E4E8411C">
      <w:numFmt w:val="bullet"/>
      <w:lvlText w:val="•"/>
      <w:lvlJc w:val="left"/>
      <w:pPr>
        <w:ind w:left="6657" w:hanging="166"/>
      </w:pPr>
      <w:rPr>
        <w:rFonts w:hint="default"/>
        <w:lang w:val="en-US" w:eastAsia="en-US" w:bidi="ar-SA"/>
      </w:rPr>
    </w:lvl>
    <w:lvl w:ilvl="8" w:tplc="4C6C4FB0">
      <w:numFmt w:val="bullet"/>
      <w:lvlText w:val="•"/>
      <w:lvlJc w:val="left"/>
      <w:pPr>
        <w:ind w:left="7605" w:hanging="166"/>
      </w:pPr>
      <w:rPr>
        <w:rFonts w:hint="default"/>
        <w:lang w:val="en-US" w:eastAsia="en-US" w:bidi="ar-SA"/>
      </w:rPr>
    </w:lvl>
  </w:abstractNum>
  <w:num w:numId="1" w16cid:durableId="83749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42"/>
    <w:rsid w:val="00042294"/>
    <w:rsid w:val="0006387F"/>
    <w:rsid w:val="000B47BD"/>
    <w:rsid w:val="001715EC"/>
    <w:rsid w:val="00172F43"/>
    <w:rsid w:val="001A33AF"/>
    <w:rsid w:val="001B0E46"/>
    <w:rsid w:val="001E5C5A"/>
    <w:rsid w:val="00274FB5"/>
    <w:rsid w:val="002953A4"/>
    <w:rsid w:val="002C461B"/>
    <w:rsid w:val="003152E0"/>
    <w:rsid w:val="00315890"/>
    <w:rsid w:val="00325275"/>
    <w:rsid w:val="00376D24"/>
    <w:rsid w:val="003A5ED0"/>
    <w:rsid w:val="003F044D"/>
    <w:rsid w:val="003F7EF7"/>
    <w:rsid w:val="00413F3A"/>
    <w:rsid w:val="00433E19"/>
    <w:rsid w:val="004375CA"/>
    <w:rsid w:val="004615B2"/>
    <w:rsid w:val="00484375"/>
    <w:rsid w:val="004D1C1B"/>
    <w:rsid w:val="00513CEB"/>
    <w:rsid w:val="005262F0"/>
    <w:rsid w:val="0053482B"/>
    <w:rsid w:val="005706DA"/>
    <w:rsid w:val="006049E7"/>
    <w:rsid w:val="0062708F"/>
    <w:rsid w:val="00682B9F"/>
    <w:rsid w:val="006A36C7"/>
    <w:rsid w:val="006A57B6"/>
    <w:rsid w:val="006A74A7"/>
    <w:rsid w:val="006C1AFB"/>
    <w:rsid w:val="006E6AA5"/>
    <w:rsid w:val="00702230"/>
    <w:rsid w:val="00741EA1"/>
    <w:rsid w:val="00746C58"/>
    <w:rsid w:val="00762824"/>
    <w:rsid w:val="00774493"/>
    <w:rsid w:val="007C31D1"/>
    <w:rsid w:val="007D042A"/>
    <w:rsid w:val="007E0CCE"/>
    <w:rsid w:val="00815E2F"/>
    <w:rsid w:val="00881046"/>
    <w:rsid w:val="008863D8"/>
    <w:rsid w:val="008C23ED"/>
    <w:rsid w:val="00925268"/>
    <w:rsid w:val="00996F4D"/>
    <w:rsid w:val="009A23BF"/>
    <w:rsid w:val="009F071A"/>
    <w:rsid w:val="009F6CDE"/>
    <w:rsid w:val="00A128DE"/>
    <w:rsid w:val="00A44976"/>
    <w:rsid w:val="00A52694"/>
    <w:rsid w:val="00A85519"/>
    <w:rsid w:val="00A86105"/>
    <w:rsid w:val="00AA61E7"/>
    <w:rsid w:val="00B13846"/>
    <w:rsid w:val="00B46058"/>
    <w:rsid w:val="00B537F2"/>
    <w:rsid w:val="00BC6723"/>
    <w:rsid w:val="00C10FCC"/>
    <w:rsid w:val="00C259D9"/>
    <w:rsid w:val="00C62882"/>
    <w:rsid w:val="00C65F42"/>
    <w:rsid w:val="00CA4620"/>
    <w:rsid w:val="00CA7641"/>
    <w:rsid w:val="00CC4B37"/>
    <w:rsid w:val="00CC5CF1"/>
    <w:rsid w:val="00CF29B5"/>
    <w:rsid w:val="00D50754"/>
    <w:rsid w:val="00D97F5E"/>
    <w:rsid w:val="00DA5A0B"/>
    <w:rsid w:val="00DD3155"/>
    <w:rsid w:val="00DF17F1"/>
    <w:rsid w:val="00E2613C"/>
    <w:rsid w:val="00E8088E"/>
    <w:rsid w:val="00EB356E"/>
    <w:rsid w:val="00EB4319"/>
    <w:rsid w:val="00F0300B"/>
    <w:rsid w:val="00F10749"/>
    <w:rsid w:val="00F65007"/>
    <w:rsid w:val="00F70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7496"/>
  <w15:docId w15:val="{8687E3EA-E9C4-4E70-B34A-EAD8ED92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4"/>
      <w:ind w:left="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3"/>
      <w:ind w:left="23"/>
    </w:pPr>
  </w:style>
  <w:style w:type="paragraph" w:styleId="ListParagraph">
    <w:name w:val="List Paragraph"/>
    <w:basedOn w:val="Normal"/>
    <w:uiPriority w:val="1"/>
    <w:qFormat/>
    <w:pPr>
      <w:spacing w:before="183"/>
      <w:ind w:left="23" w:hanging="164"/>
    </w:pPr>
  </w:style>
  <w:style w:type="paragraph" w:customStyle="1" w:styleId="TableParagraph">
    <w:name w:val="Table Paragraph"/>
    <w:basedOn w:val="Normal"/>
    <w:uiPriority w:val="1"/>
    <w:qFormat/>
    <w:pPr>
      <w:ind w:left="13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owcollege.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howcollege.ac.uk" TargetMode="External"/><Relationship Id="rId5" Type="http://schemas.openxmlformats.org/officeDocument/2006/relationships/footnotes" Target="footnotes.xml"/><Relationship Id="rId10" Type="http://schemas.openxmlformats.org/officeDocument/2006/relationships/hyperlink" Target="mailto:dataprotection@howcollege.ac.uk" TargetMode="External"/><Relationship Id="rId4" Type="http://schemas.openxmlformats.org/officeDocument/2006/relationships/webSettings" Target="webSettings.xml"/><Relationship Id="rId9" Type="http://schemas.openxmlformats.org/officeDocument/2006/relationships/hyperlink" Target="http://www.howcolleg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4405</Characters>
  <Application>Microsoft Office Word</Application>
  <DocSecurity>0</DocSecurity>
  <Lines>101</Lines>
  <Paragraphs>44</Paragraphs>
  <ScaleCrop>false</ScaleCrop>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Littler</dc:creator>
  <cp:lastModifiedBy>Sue White</cp:lastModifiedBy>
  <cp:revision>3</cp:revision>
  <dcterms:created xsi:type="dcterms:W3CDTF">2025-11-28T09:50:00Z</dcterms:created>
  <dcterms:modified xsi:type="dcterms:W3CDTF">2025-11-28T09:50:00Z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for Microsoft 365</vt:lpwstr>
  </property>
  <property fmtid="{D5CDD505-2E9C-101B-9397-08002B2CF9AE}" pid="4" name="LastSaved">
    <vt:filetime>2025-11-11T00:00:00Z</vt:filetime>
  </property>
  <property fmtid="{D5CDD505-2E9C-101B-9397-08002B2CF9AE}" pid="5" name="Producer">
    <vt:lpwstr>Microsoft® Word for Microsoft 365</vt:lpwstr>
  </property>
</Properties>
</file>