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AE1D" w14:textId="77777777" w:rsidR="001D5E21" w:rsidRPr="003E57C0" w:rsidRDefault="001D5E21" w:rsidP="001D5E21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724D8020" w14:textId="77777777" w:rsidR="001D5E21" w:rsidRPr="003E57C0" w:rsidRDefault="001D5E21" w:rsidP="001D5E21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E57C0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2D0DC5B3" wp14:editId="04663C8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84680" cy="590550"/>
            <wp:effectExtent l="0" t="0" r="1270" b="0"/>
            <wp:wrapSquare wrapText="bothSides"/>
            <wp:docPr id="1" name="Picture 1" descr="\\sv-0700669\staff$\s700505\profile\desktop\HOW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0700669\staff$\s700505\profile\desktop\HOWC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7C0">
        <w:rPr>
          <w:rFonts w:ascii="Arial" w:hAnsi="Arial" w:cs="Arial"/>
          <w:b/>
          <w:color w:val="000000" w:themeColor="text1"/>
          <w:u w:val="single"/>
        </w:rPr>
        <w:br w:type="textWrapping" w:clear="all"/>
      </w:r>
    </w:p>
    <w:p w14:paraId="2239338D" w14:textId="77777777" w:rsidR="001D5E21" w:rsidRPr="003E57C0" w:rsidRDefault="001D5E21" w:rsidP="001D5E21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E57C0">
        <w:rPr>
          <w:rFonts w:ascii="Arial" w:hAnsi="Arial" w:cs="Arial"/>
          <w:b/>
          <w:color w:val="000000" w:themeColor="text1"/>
          <w:sz w:val="40"/>
          <w:szCs w:val="40"/>
        </w:rPr>
        <w:t>Heart of Worcestershire College</w:t>
      </w:r>
    </w:p>
    <w:p w14:paraId="077B7FAB" w14:textId="048CFC69" w:rsidR="001D5E21" w:rsidRPr="003E57C0" w:rsidRDefault="001D5E21" w:rsidP="001D5E21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E57C0">
        <w:rPr>
          <w:rFonts w:ascii="Arial" w:hAnsi="Arial" w:cs="Arial"/>
          <w:b/>
          <w:color w:val="000000" w:themeColor="text1"/>
          <w:sz w:val="40"/>
          <w:szCs w:val="40"/>
        </w:rPr>
        <w:t>Equality</w:t>
      </w:r>
      <w:r w:rsidR="003E57C0">
        <w:rPr>
          <w:rFonts w:ascii="Arial" w:hAnsi="Arial" w:cs="Arial"/>
          <w:b/>
          <w:color w:val="000000" w:themeColor="text1"/>
          <w:sz w:val="40"/>
          <w:szCs w:val="40"/>
        </w:rPr>
        <w:t>,</w:t>
      </w:r>
      <w:r w:rsidRPr="003E57C0">
        <w:rPr>
          <w:rFonts w:ascii="Arial" w:hAnsi="Arial" w:cs="Arial"/>
          <w:b/>
          <w:color w:val="000000" w:themeColor="text1"/>
          <w:sz w:val="40"/>
          <w:szCs w:val="40"/>
        </w:rPr>
        <w:t xml:space="preserve"> Diversity</w:t>
      </w:r>
      <w:r w:rsidR="003E57C0">
        <w:rPr>
          <w:rFonts w:ascii="Arial" w:hAnsi="Arial" w:cs="Arial"/>
          <w:b/>
          <w:color w:val="000000" w:themeColor="text1"/>
          <w:sz w:val="40"/>
          <w:szCs w:val="40"/>
        </w:rPr>
        <w:t xml:space="preserve"> and Inclusion</w:t>
      </w:r>
      <w:r w:rsidRPr="003E57C0">
        <w:rPr>
          <w:rFonts w:ascii="Arial" w:hAnsi="Arial" w:cs="Arial"/>
          <w:b/>
          <w:color w:val="000000" w:themeColor="text1"/>
          <w:sz w:val="40"/>
          <w:szCs w:val="40"/>
        </w:rPr>
        <w:t xml:space="preserve"> Objectives and Action Plan 2019/20</w:t>
      </w:r>
    </w:p>
    <w:p w14:paraId="27DD75A0" w14:textId="77777777" w:rsidR="001D5E21" w:rsidRPr="003E57C0" w:rsidRDefault="001D5E21" w:rsidP="001D5E21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75F63EEF" w14:textId="77777777" w:rsidR="001D5E21" w:rsidRPr="003E57C0" w:rsidRDefault="001D5E21" w:rsidP="001D5E21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eGrid"/>
        <w:tblW w:w="4997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3672"/>
        <w:gridCol w:w="2572"/>
        <w:gridCol w:w="2677"/>
        <w:gridCol w:w="2099"/>
        <w:gridCol w:w="3722"/>
        <w:gridCol w:w="3764"/>
      </w:tblGrid>
      <w:tr w:rsidR="00554986" w:rsidRPr="003E57C0" w14:paraId="60B7F97C" w14:textId="77777777" w:rsidTr="00D3452C">
        <w:trPr>
          <w:trHeight w:val="1002"/>
        </w:trPr>
        <w:tc>
          <w:tcPr>
            <w:tcW w:w="575" w:type="pct"/>
            <w:shd w:val="clear" w:color="auto" w:fill="CC99FF"/>
          </w:tcPr>
          <w:p w14:paraId="02D93F6E" w14:textId="77777777" w:rsidR="001D5E21" w:rsidRPr="003E57C0" w:rsidRDefault="001D5E21" w:rsidP="005D109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CC99FF"/>
          </w:tcPr>
          <w:p w14:paraId="636301F3" w14:textId="77777777" w:rsidR="001D5E21" w:rsidRPr="003E57C0" w:rsidRDefault="001D5E21" w:rsidP="005D109C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Objective</w:t>
            </w:r>
          </w:p>
        </w:tc>
        <w:tc>
          <w:tcPr>
            <w:tcW w:w="615" w:type="pct"/>
            <w:shd w:val="clear" w:color="auto" w:fill="CC99FF"/>
          </w:tcPr>
          <w:p w14:paraId="684EC0D0" w14:textId="77777777" w:rsidR="001D5E21" w:rsidRPr="003E57C0" w:rsidRDefault="001D5E21" w:rsidP="005D109C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Action Points</w:t>
            </w:r>
          </w:p>
        </w:tc>
        <w:tc>
          <w:tcPr>
            <w:tcW w:w="640" w:type="pct"/>
            <w:shd w:val="clear" w:color="auto" w:fill="CC99FF"/>
          </w:tcPr>
          <w:p w14:paraId="3047CDDF" w14:textId="77777777" w:rsidR="001D5E21" w:rsidRPr="003E57C0" w:rsidRDefault="001D5E21" w:rsidP="005D109C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Responsibility</w:t>
            </w:r>
          </w:p>
        </w:tc>
        <w:tc>
          <w:tcPr>
            <w:tcW w:w="502" w:type="pct"/>
            <w:shd w:val="clear" w:color="auto" w:fill="CC99FF"/>
          </w:tcPr>
          <w:p w14:paraId="4DB1A37A" w14:textId="77777777" w:rsidR="001D5E21" w:rsidRPr="003E57C0" w:rsidRDefault="001D5E21" w:rsidP="005D109C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Success criteria</w:t>
            </w:r>
          </w:p>
        </w:tc>
        <w:tc>
          <w:tcPr>
            <w:tcW w:w="890" w:type="pct"/>
            <w:shd w:val="clear" w:color="auto" w:fill="CC99FF"/>
          </w:tcPr>
          <w:p w14:paraId="32D95364" w14:textId="77777777" w:rsidR="001D5E21" w:rsidRPr="003E57C0" w:rsidRDefault="001D5E21" w:rsidP="001D5E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Milestone Update January 2020</w:t>
            </w:r>
          </w:p>
        </w:tc>
        <w:tc>
          <w:tcPr>
            <w:tcW w:w="900" w:type="pct"/>
            <w:shd w:val="clear" w:color="auto" w:fill="CC99FF"/>
          </w:tcPr>
          <w:p w14:paraId="5660F586" w14:textId="77777777" w:rsidR="001D5E21" w:rsidRPr="003E57C0" w:rsidRDefault="001D5E21" w:rsidP="001D5E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Milestone Update May 2020</w:t>
            </w:r>
          </w:p>
        </w:tc>
      </w:tr>
      <w:tr w:rsidR="00554986" w:rsidRPr="003E57C0" w14:paraId="4AD05BB8" w14:textId="77777777" w:rsidTr="00D3452C">
        <w:trPr>
          <w:trHeight w:val="2258"/>
        </w:trPr>
        <w:tc>
          <w:tcPr>
            <w:tcW w:w="575" w:type="pct"/>
            <w:vMerge w:val="restart"/>
            <w:shd w:val="clear" w:color="auto" w:fill="CDF4BA"/>
            <w:textDirection w:val="btLr"/>
            <w:vAlign w:val="center"/>
          </w:tcPr>
          <w:p w14:paraId="0CEAE1CB" w14:textId="77777777" w:rsidR="00554986" w:rsidRPr="003E57C0" w:rsidRDefault="00554986" w:rsidP="005D109C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Staff</w:t>
            </w:r>
          </w:p>
        </w:tc>
        <w:tc>
          <w:tcPr>
            <w:tcW w:w="878" w:type="pct"/>
            <w:shd w:val="clear" w:color="auto" w:fill="auto"/>
          </w:tcPr>
          <w:p w14:paraId="29E4D0C2" w14:textId="77777777" w:rsidR="00554986" w:rsidRPr="003E57C0" w:rsidRDefault="00554986" w:rsidP="005369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Raise awareness and understanding of equality, diversity and inclusion, including Prevent and British Values for staff. </w:t>
            </w:r>
          </w:p>
        </w:tc>
        <w:tc>
          <w:tcPr>
            <w:tcW w:w="615" w:type="pct"/>
            <w:shd w:val="clear" w:color="auto" w:fill="auto"/>
          </w:tcPr>
          <w:p w14:paraId="4A297C2A" w14:textId="390A1297" w:rsidR="00554986" w:rsidRPr="003E57C0" w:rsidRDefault="009A6D67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 survey to bench mark understanding.</w:t>
            </w:r>
          </w:p>
          <w:p w14:paraId="5277F5EF" w14:textId="1E3024CE" w:rsidR="00D157A9" w:rsidRPr="003E57C0" w:rsidRDefault="008F04BC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Sharing good practice amongst staff.</w:t>
            </w:r>
            <w:r w:rsidR="00A15CF6"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Collate information in Teams.</w:t>
            </w:r>
          </w:p>
          <w:p w14:paraId="348D415B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14:paraId="1BAC5385" w14:textId="0D1B19DC" w:rsidR="00554986" w:rsidRPr="003E57C0" w:rsidRDefault="008F04BC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</w:t>
            </w:r>
          </w:p>
          <w:p w14:paraId="303208E5" w14:textId="77777777" w:rsidR="008F04BC" w:rsidRPr="003E57C0" w:rsidRDefault="008F04BC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1121B1" w14:textId="36FBEA17" w:rsidR="008F04BC" w:rsidRPr="003E57C0" w:rsidRDefault="005B2C25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EDI Group</w:t>
            </w:r>
          </w:p>
        </w:tc>
        <w:tc>
          <w:tcPr>
            <w:tcW w:w="502" w:type="pct"/>
            <w:shd w:val="clear" w:color="auto" w:fill="auto"/>
          </w:tcPr>
          <w:p w14:paraId="6E4650C6" w14:textId="77777777" w:rsidR="00554986" w:rsidRPr="003E57C0" w:rsidRDefault="00554986" w:rsidP="00C14DC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1A95B517" w14:textId="77777777" w:rsidR="00554986" w:rsidRPr="003E57C0" w:rsidRDefault="00554986" w:rsidP="001D5E2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7C510240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4986" w:rsidRPr="003E57C0" w14:paraId="4A35AA5B" w14:textId="77777777" w:rsidTr="00D3452C">
        <w:trPr>
          <w:trHeight w:val="746"/>
        </w:trPr>
        <w:tc>
          <w:tcPr>
            <w:tcW w:w="575" w:type="pct"/>
            <w:vMerge/>
            <w:shd w:val="clear" w:color="auto" w:fill="CDF4BA"/>
          </w:tcPr>
          <w:p w14:paraId="365B6F19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6CC1CFF8" w14:textId="77777777" w:rsidR="00554986" w:rsidRPr="003E57C0" w:rsidRDefault="00554986" w:rsidP="00622E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Utilise high quality data to understand the drivers of the gender pay gap to target actions.</w:t>
            </w:r>
          </w:p>
        </w:tc>
        <w:tc>
          <w:tcPr>
            <w:tcW w:w="615" w:type="pct"/>
            <w:shd w:val="clear" w:color="auto" w:fill="auto"/>
          </w:tcPr>
          <w:p w14:paraId="62545EA5" w14:textId="5979013C" w:rsidR="00554986" w:rsidRPr="003E57C0" w:rsidRDefault="00195A49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Ensure data is correct. Complete report and action plan for 1st March 2020</w:t>
            </w:r>
          </w:p>
        </w:tc>
        <w:tc>
          <w:tcPr>
            <w:tcW w:w="640" w:type="pct"/>
            <w:shd w:val="clear" w:color="auto" w:fill="auto"/>
          </w:tcPr>
          <w:p w14:paraId="59BFBC07" w14:textId="77777777" w:rsidR="00554986" w:rsidRPr="003E57C0" w:rsidRDefault="00554986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 Manager</w:t>
            </w:r>
          </w:p>
        </w:tc>
        <w:tc>
          <w:tcPr>
            <w:tcW w:w="502" w:type="pct"/>
            <w:shd w:val="clear" w:color="auto" w:fill="auto"/>
          </w:tcPr>
          <w:p w14:paraId="2B9D3B73" w14:textId="77777777" w:rsidR="00554986" w:rsidRPr="003E57C0" w:rsidRDefault="00554986" w:rsidP="00C14DC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49FE7BA0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D98297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2D73B00D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4986" w:rsidRPr="003E57C0" w14:paraId="4ED1BA30" w14:textId="77777777" w:rsidTr="00D3452C">
        <w:trPr>
          <w:trHeight w:val="377"/>
        </w:trPr>
        <w:tc>
          <w:tcPr>
            <w:tcW w:w="575" w:type="pct"/>
            <w:vMerge/>
            <w:shd w:val="clear" w:color="auto" w:fill="CDF4BA"/>
          </w:tcPr>
          <w:p w14:paraId="07D5316A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18D56682" w14:textId="77777777" w:rsidR="00554986" w:rsidRPr="003E57C0" w:rsidRDefault="00554986" w:rsidP="001D5E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review staff training opportunities to ensure best practise and eliminate any unconscious bias.</w:t>
            </w:r>
          </w:p>
        </w:tc>
        <w:tc>
          <w:tcPr>
            <w:tcW w:w="615" w:type="pct"/>
            <w:shd w:val="clear" w:color="auto" w:fill="auto"/>
          </w:tcPr>
          <w:p w14:paraId="2129E4FC" w14:textId="77777777" w:rsidR="00554986" w:rsidRPr="003E57C0" w:rsidRDefault="00BD33F1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Explore training needs </w:t>
            </w:r>
            <w:r w:rsidR="009463EF"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in each department.</w:t>
            </w:r>
          </w:p>
          <w:p w14:paraId="4DCA4924" w14:textId="662336D9" w:rsidR="009463EF" w:rsidRPr="003E57C0" w:rsidRDefault="009463EF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programme of training</w:t>
            </w:r>
            <w:r w:rsidR="00883864"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, to include ensuring staff are aware of assistive technology.</w:t>
            </w:r>
          </w:p>
        </w:tc>
        <w:tc>
          <w:tcPr>
            <w:tcW w:w="640" w:type="pct"/>
            <w:shd w:val="clear" w:color="auto" w:fill="auto"/>
          </w:tcPr>
          <w:p w14:paraId="6464C198" w14:textId="77777777" w:rsidR="00554986" w:rsidRPr="003E57C0" w:rsidRDefault="00554986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 Manager</w:t>
            </w:r>
          </w:p>
        </w:tc>
        <w:tc>
          <w:tcPr>
            <w:tcW w:w="502" w:type="pct"/>
            <w:shd w:val="clear" w:color="auto" w:fill="auto"/>
          </w:tcPr>
          <w:p w14:paraId="0863C40E" w14:textId="77777777" w:rsidR="00554986" w:rsidRPr="003E57C0" w:rsidRDefault="00554986" w:rsidP="00C14DC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76650CC6" w14:textId="77777777" w:rsidR="00554986" w:rsidRPr="003E57C0" w:rsidRDefault="00554986" w:rsidP="001D5E2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1DA7F0E8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4986" w:rsidRPr="003E57C0" w14:paraId="1D8F473B" w14:textId="77777777" w:rsidTr="00D3452C">
        <w:trPr>
          <w:trHeight w:val="377"/>
        </w:trPr>
        <w:tc>
          <w:tcPr>
            <w:tcW w:w="575" w:type="pct"/>
            <w:vMerge/>
            <w:shd w:val="clear" w:color="auto" w:fill="CDF4BA"/>
          </w:tcPr>
          <w:p w14:paraId="5EE0AF55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6CB33F4B" w14:textId="77777777" w:rsidR="00554986" w:rsidRPr="003E57C0" w:rsidRDefault="00554986" w:rsidP="00EC23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ensure Mental Health Support is high priority for staff in line with Ofsted’s Education Inspection Framework (EIF).</w:t>
            </w:r>
          </w:p>
          <w:p w14:paraId="33902445" w14:textId="77777777" w:rsidR="00554986" w:rsidRPr="003E57C0" w:rsidRDefault="00554986" w:rsidP="00EC23D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BCC4701" w14:textId="77777777" w:rsidR="00554986" w:rsidRPr="003E57C0" w:rsidRDefault="00554986" w:rsidP="00536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7C0">
              <w:rPr>
                <w:rFonts w:ascii="Arial" w:hAnsi="Arial" w:cs="Arial"/>
                <w:sz w:val="24"/>
                <w:szCs w:val="24"/>
              </w:rPr>
              <w:t>Support the mental health and well-being of staff within the organisation.</w:t>
            </w:r>
          </w:p>
          <w:p w14:paraId="26CCC655" w14:textId="77777777" w:rsidR="00554986" w:rsidRPr="003E57C0" w:rsidRDefault="00554986" w:rsidP="005549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14:paraId="18E183F9" w14:textId="77777777" w:rsidR="00554986" w:rsidRPr="003E57C0" w:rsidRDefault="00554986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 Manager</w:t>
            </w:r>
          </w:p>
        </w:tc>
        <w:tc>
          <w:tcPr>
            <w:tcW w:w="502" w:type="pct"/>
            <w:shd w:val="clear" w:color="auto" w:fill="auto"/>
          </w:tcPr>
          <w:p w14:paraId="1E9099D0" w14:textId="77777777" w:rsidR="00554986" w:rsidRPr="003E57C0" w:rsidRDefault="00554986" w:rsidP="00C14DC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2C697670" w14:textId="77777777" w:rsidR="00554986" w:rsidRPr="003E57C0" w:rsidRDefault="00554986" w:rsidP="001D5E2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64F1712A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4986" w:rsidRPr="003E57C0" w14:paraId="6DC0A0B0" w14:textId="77777777" w:rsidTr="00D3452C">
        <w:trPr>
          <w:trHeight w:val="377"/>
        </w:trPr>
        <w:tc>
          <w:tcPr>
            <w:tcW w:w="575" w:type="pct"/>
            <w:vMerge/>
            <w:shd w:val="clear" w:color="auto" w:fill="CDF4BA"/>
          </w:tcPr>
          <w:p w14:paraId="1CAC5649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1A76FCAC" w14:textId="77777777" w:rsidR="00554986" w:rsidRPr="003E57C0" w:rsidRDefault="00554986" w:rsidP="00EC23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61C81744" w14:textId="77777777" w:rsidR="00554986" w:rsidRPr="003E57C0" w:rsidRDefault="00554986" w:rsidP="005549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7C0">
              <w:rPr>
                <w:rFonts w:ascii="Arial" w:hAnsi="Arial" w:cs="Arial"/>
                <w:sz w:val="24"/>
                <w:szCs w:val="24"/>
              </w:rPr>
              <w:t>Launch and promotion of services available to support staff</w:t>
            </w:r>
          </w:p>
          <w:p w14:paraId="5431822A" w14:textId="77777777" w:rsidR="00554986" w:rsidRPr="003E57C0" w:rsidRDefault="00554986" w:rsidP="00536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14:paraId="0A5B65C5" w14:textId="77777777" w:rsidR="00554986" w:rsidRPr="003E57C0" w:rsidRDefault="00554986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 Manager</w:t>
            </w:r>
          </w:p>
        </w:tc>
        <w:tc>
          <w:tcPr>
            <w:tcW w:w="502" w:type="pct"/>
            <w:shd w:val="clear" w:color="auto" w:fill="auto"/>
          </w:tcPr>
          <w:p w14:paraId="6F5BE83E" w14:textId="77777777" w:rsidR="00554986" w:rsidRPr="003E57C0" w:rsidRDefault="00554986" w:rsidP="00C14DC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33E97CC6" w14:textId="77777777" w:rsidR="00554986" w:rsidRPr="003E57C0" w:rsidRDefault="00554986" w:rsidP="001D5E2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1F648149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4986" w:rsidRPr="003E57C0" w14:paraId="59A737D2" w14:textId="77777777" w:rsidTr="00D3452C">
        <w:trPr>
          <w:trHeight w:val="377"/>
        </w:trPr>
        <w:tc>
          <w:tcPr>
            <w:tcW w:w="575" w:type="pct"/>
            <w:vMerge/>
            <w:shd w:val="clear" w:color="auto" w:fill="CDF4BA"/>
          </w:tcPr>
          <w:p w14:paraId="11E1719B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10D00FEB" w14:textId="77777777" w:rsidR="00554986" w:rsidRPr="003E57C0" w:rsidRDefault="00554986" w:rsidP="00EC23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18FF5E39" w14:textId="77777777" w:rsidR="00554986" w:rsidRPr="003E57C0" w:rsidRDefault="00554986" w:rsidP="005549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7C0">
              <w:rPr>
                <w:rFonts w:ascii="Arial" w:hAnsi="Arial" w:cs="Arial"/>
                <w:sz w:val="24"/>
                <w:szCs w:val="24"/>
              </w:rPr>
              <w:t>Establish staff well-being working group</w:t>
            </w:r>
          </w:p>
          <w:p w14:paraId="17CE7EDC" w14:textId="77777777" w:rsidR="00554986" w:rsidRPr="003E57C0" w:rsidRDefault="00554986" w:rsidP="00554986">
            <w:pPr>
              <w:spacing w:after="0" w:line="240" w:lineRule="auto"/>
              <w:rPr>
                <w:rFonts w:ascii="Arial" w:hAnsi="Arial" w:cs="Arial"/>
              </w:rPr>
            </w:pPr>
          </w:p>
          <w:p w14:paraId="67E582B4" w14:textId="77777777" w:rsidR="00554986" w:rsidRPr="003E57C0" w:rsidRDefault="00554986" w:rsidP="005549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14:paraId="6AD429DA" w14:textId="77777777" w:rsidR="00554986" w:rsidRPr="003E57C0" w:rsidRDefault="00554986" w:rsidP="00C14DC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HR Manager</w:t>
            </w:r>
          </w:p>
        </w:tc>
        <w:tc>
          <w:tcPr>
            <w:tcW w:w="502" w:type="pct"/>
            <w:shd w:val="clear" w:color="auto" w:fill="auto"/>
          </w:tcPr>
          <w:p w14:paraId="685670B3" w14:textId="77777777" w:rsidR="00554986" w:rsidRPr="003E57C0" w:rsidRDefault="00554986" w:rsidP="00C14DC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572E816E" w14:textId="77777777" w:rsidR="00554986" w:rsidRPr="003E57C0" w:rsidRDefault="00554986" w:rsidP="001D5E2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2E284336" w14:textId="77777777" w:rsidR="00554986" w:rsidRPr="003E57C0" w:rsidRDefault="00554986" w:rsidP="005D109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013CDDC1" w14:textId="77777777" w:rsidTr="00D3452C">
        <w:trPr>
          <w:trHeight w:val="1587"/>
        </w:trPr>
        <w:tc>
          <w:tcPr>
            <w:tcW w:w="575" w:type="pct"/>
            <w:vMerge w:val="restart"/>
            <w:shd w:val="clear" w:color="auto" w:fill="FF7C80"/>
            <w:textDirection w:val="btLr"/>
            <w:vAlign w:val="center"/>
          </w:tcPr>
          <w:p w14:paraId="7F155EE2" w14:textId="77777777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lastRenderedPageBreak/>
              <w:t>Students</w:t>
            </w:r>
          </w:p>
        </w:tc>
        <w:tc>
          <w:tcPr>
            <w:tcW w:w="878" w:type="pct"/>
            <w:shd w:val="clear" w:color="auto" w:fill="auto"/>
          </w:tcPr>
          <w:p w14:paraId="71E5FE02" w14:textId="77777777" w:rsidR="0040120F" w:rsidRPr="003E57C0" w:rsidRDefault="0040120F" w:rsidP="004012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ensure Mental Health Support is high priority for students in line with Ofsted’s Education Inspection Framework (EIF).</w:t>
            </w:r>
          </w:p>
        </w:tc>
        <w:tc>
          <w:tcPr>
            <w:tcW w:w="615" w:type="pct"/>
            <w:shd w:val="clear" w:color="auto" w:fill="auto"/>
          </w:tcPr>
          <w:p w14:paraId="1F4E80F3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Promote mental health support available to learners.</w:t>
            </w:r>
          </w:p>
          <w:p w14:paraId="21B5A540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activities to reduce anxiety.</w:t>
            </w:r>
          </w:p>
          <w:p w14:paraId="5F1AEF0F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Promote external providers that can offer mental health support.</w:t>
            </w:r>
          </w:p>
          <w:p w14:paraId="509139DA" w14:textId="15C171B3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Sign post accessible online resources.</w:t>
            </w:r>
          </w:p>
        </w:tc>
        <w:tc>
          <w:tcPr>
            <w:tcW w:w="640" w:type="pct"/>
            <w:shd w:val="clear" w:color="auto" w:fill="auto"/>
          </w:tcPr>
          <w:p w14:paraId="6E65437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Engagement Manager</w:t>
            </w:r>
          </w:p>
          <w:p w14:paraId="3DDA6CA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SEN</w:t>
            </w:r>
          </w:p>
          <w:p w14:paraId="7F86E12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4 Success</w:t>
            </w:r>
          </w:p>
          <w:p w14:paraId="7478DF5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5C1C4FB0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4529F95D" w14:textId="77777777" w:rsidR="0040120F" w:rsidRPr="003E57C0" w:rsidRDefault="0040120F" w:rsidP="000726E5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76504A3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2BFD4048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1713F5A1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73C2E406" w14:textId="0199B3CD" w:rsidR="0040120F" w:rsidRPr="003E57C0" w:rsidRDefault="0040120F" w:rsidP="004012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Promote assistive technology available for staff and students to use.</w:t>
            </w:r>
          </w:p>
          <w:p w14:paraId="16B2AAEA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4AB49EF1" w14:textId="1E046886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Collate all examples of assistive technology available.</w:t>
            </w:r>
          </w:p>
          <w:p w14:paraId="2A2AA49D" w14:textId="2CCA615D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Create central log of resources.</w:t>
            </w:r>
          </w:p>
          <w:p w14:paraId="5F537E17" w14:textId="1E16C05D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Promote resources to staff and students.</w:t>
            </w:r>
          </w:p>
        </w:tc>
        <w:tc>
          <w:tcPr>
            <w:tcW w:w="640" w:type="pct"/>
            <w:shd w:val="clear" w:color="auto" w:fill="auto"/>
          </w:tcPr>
          <w:p w14:paraId="40DF12C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4 Success</w:t>
            </w:r>
          </w:p>
          <w:p w14:paraId="77625F6E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Centres</w:t>
            </w:r>
          </w:p>
          <w:p w14:paraId="21192335" w14:textId="085C088F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5C685C7A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2AB0A550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55C2C49B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04E993F6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2D97D90F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356ED231" w14:textId="77777777" w:rsidR="0040120F" w:rsidRPr="003E57C0" w:rsidRDefault="0040120F" w:rsidP="004012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Analyse complaints in relation to EDI to identify any trends.</w:t>
            </w:r>
          </w:p>
        </w:tc>
        <w:tc>
          <w:tcPr>
            <w:tcW w:w="615" w:type="pct"/>
            <w:shd w:val="clear" w:color="auto" w:fill="auto"/>
          </w:tcPr>
          <w:p w14:paraId="5258CB5D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Analyse complaints and provide EDI group with annual report.</w:t>
            </w:r>
          </w:p>
          <w:p w14:paraId="77826F0C" w14:textId="272CB93A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Interim update in preparation for SARs.</w:t>
            </w:r>
          </w:p>
        </w:tc>
        <w:tc>
          <w:tcPr>
            <w:tcW w:w="640" w:type="pct"/>
            <w:shd w:val="clear" w:color="auto" w:fill="auto"/>
          </w:tcPr>
          <w:p w14:paraId="61EB29FA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VP IS &amp; SE</w:t>
            </w:r>
          </w:p>
        </w:tc>
        <w:tc>
          <w:tcPr>
            <w:tcW w:w="502" w:type="pct"/>
            <w:shd w:val="clear" w:color="auto" w:fill="auto"/>
          </w:tcPr>
          <w:p w14:paraId="15B63729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0A6EE37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5B19B961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551B7535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0FDDF00E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504EF897" w14:textId="77777777" w:rsidR="0040120F" w:rsidRPr="003E57C0" w:rsidRDefault="0040120F" w:rsidP="004012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Celebrate EDI through structured thematic weeks, curriculum and marketing promotions.</w:t>
            </w:r>
          </w:p>
          <w:p w14:paraId="00A398D8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1F2B3DB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Create enrichment calendar to showcase thematic weeks.</w:t>
            </w:r>
          </w:p>
          <w:p w14:paraId="58EC0FAA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embed E &amp; D into curriculum.</w:t>
            </w:r>
          </w:p>
          <w:p w14:paraId="7321E534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 EDI themes in all marketing material, both digital and paper based.</w:t>
            </w:r>
          </w:p>
        </w:tc>
        <w:tc>
          <w:tcPr>
            <w:tcW w:w="640" w:type="pct"/>
            <w:shd w:val="clear" w:color="auto" w:fill="auto"/>
          </w:tcPr>
          <w:p w14:paraId="7662E86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Engagement Manager</w:t>
            </w:r>
          </w:p>
          <w:p w14:paraId="4B79F867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CRQ D/L</w:t>
            </w:r>
          </w:p>
          <w:p w14:paraId="213B6A8D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Marketing and Sales</w:t>
            </w:r>
          </w:p>
        </w:tc>
        <w:tc>
          <w:tcPr>
            <w:tcW w:w="502" w:type="pct"/>
            <w:shd w:val="clear" w:color="auto" w:fill="auto"/>
          </w:tcPr>
          <w:p w14:paraId="7F73629C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089AEE24" w14:textId="77777777" w:rsidR="0040120F" w:rsidRPr="003E57C0" w:rsidRDefault="0040120F" w:rsidP="000726E5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3AAE8B1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65F0CB3E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196C496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6A488B0B" w14:textId="6BF3EF5C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. Develop tailored offer of support for learners with identified vulnerabilities to ensure equality of opportunity and achievement.</w:t>
            </w:r>
          </w:p>
          <w:p w14:paraId="7C0B1FA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(CE,LI,YP,YC,CC,EHCP,NCOP)</w:t>
            </w:r>
          </w:p>
          <w:p w14:paraId="51CA30C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4BDCD0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Identify cohort of vulnerable learners. </w:t>
            </w:r>
          </w:p>
          <w:p w14:paraId="05EF3730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Communicate tailored offer of support to include welfare, careers guidance, additional support.</w:t>
            </w:r>
          </w:p>
          <w:p w14:paraId="106E9E98" w14:textId="7837F509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Collate and report on destination data for these cohorts.</w:t>
            </w:r>
          </w:p>
        </w:tc>
        <w:tc>
          <w:tcPr>
            <w:tcW w:w="640" w:type="pct"/>
            <w:shd w:val="clear" w:color="auto" w:fill="auto"/>
          </w:tcPr>
          <w:p w14:paraId="7EC6F10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Engagement Manager</w:t>
            </w:r>
          </w:p>
          <w:p w14:paraId="3119822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SEN</w:t>
            </w:r>
          </w:p>
          <w:p w14:paraId="3AA28EC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4 Success</w:t>
            </w:r>
          </w:p>
          <w:p w14:paraId="094CFB4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NCOP Officer</w:t>
            </w:r>
          </w:p>
        </w:tc>
        <w:tc>
          <w:tcPr>
            <w:tcW w:w="502" w:type="pct"/>
            <w:shd w:val="clear" w:color="auto" w:fill="auto"/>
          </w:tcPr>
          <w:p w14:paraId="6950C475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5A8DAB65" w14:textId="34AFA972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07F53B4E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0E8C5DE9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61B1F44B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02F5DB3C" w14:textId="1A412BBF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. Analyse exclusions in relation to EDI to identify any trends.</w:t>
            </w:r>
          </w:p>
        </w:tc>
        <w:tc>
          <w:tcPr>
            <w:tcW w:w="615" w:type="pct"/>
            <w:shd w:val="clear" w:color="auto" w:fill="auto"/>
          </w:tcPr>
          <w:p w14:paraId="2CE8352F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Analyse exclusion in relation to EDI to identify any trends.</w:t>
            </w:r>
          </w:p>
        </w:tc>
        <w:tc>
          <w:tcPr>
            <w:tcW w:w="640" w:type="pct"/>
            <w:shd w:val="clear" w:color="auto" w:fill="auto"/>
          </w:tcPr>
          <w:p w14:paraId="634D223E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VP IS &amp; SE</w:t>
            </w:r>
          </w:p>
        </w:tc>
        <w:tc>
          <w:tcPr>
            <w:tcW w:w="502" w:type="pct"/>
            <w:shd w:val="clear" w:color="auto" w:fill="auto"/>
          </w:tcPr>
          <w:p w14:paraId="21279106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05F3474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61016BAB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076109A8" w14:textId="77777777" w:rsidTr="00D3452C">
        <w:trPr>
          <w:trHeight w:val="746"/>
        </w:trPr>
        <w:tc>
          <w:tcPr>
            <w:tcW w:w="575" w:type="pct"/>
            <w:vMerge/>
            <w:shd w:val="clear" w:color="auto" w:fill="FF7C80"/>
          </w:tcPr>
          <w:p w14:paraId="39FB5E81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7B6550CD" w14:textId="70C31E89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. Raise awareness of equality, diversity and inclusion, including Prevent and British Value across student cohorts.</w:t>
            </w:r>
          </w:p>
        </w:tc>
        <w:tc>
          <w:tcPr>
            <w:tcW w:w="615" w:type="pct"/>
            <w:shd w:val="clear" w:color="auto" w:fill="auto"/>
          </w:tcPr>
          <w:p w14:paraId="78D9D5C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Embed EDI, Prevent and British Values in curriculum.</w:t>
            </w:r>
          </w:p>
          <w:p w14:paraId="75F8755F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Include subject areas in enrichment calendar.</w:t>
            </w:r>
          </w:p>
          <w:p w14:paraId="3BC067FC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Revise tutorial scheme of work.</w:t>
            </w:r>
          </w:p>
          <w:p w14:paraId="57EB7009" w14:textId="66DE4D3B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Triangulate via peer review and learning walks.</w:t>
            </w:r>
          </w:p>
        </w:tc>
        <w:tc>
          <w:tcPr>
            <w:tcW w:w="640" w:type="pct"/>
            <w:shd w:val="clear" w:color="auto" w:fill="auto"/>
          </w:tcPr>
          <w:p w14:paraId="7E35F86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CRQ D/L</w:t>
            </w:r>
          </w:p>
          <w:p w14:paraId="05B8368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Engagement Manager</w:t>
            </w:r>
          </w:p>
          <w:p w14:paraId="24509164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86D61D" w14:textId="3CE31B31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AQPs</w:t>
            </w:r>
          </w:p>
        </w:tc>
        <w:tc>
          <w:tcPr>
            <w:tcW w:w="502" w:type="pct"/>
            <w:shd w:val="clear" w:color="auto" w:fill="auto"/>
          </w:tcPr>
          <w:p w14:paraId="0AD102F6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0F6B448D" w14:textId="520449EA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21319D02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64A57FB1" w14:textId="77777777" w:rsidTr="00D3452C">
        <w:trPr>
          <w:cantSplit/>
          <w:trHeight w:val="1134"/>
        </w:trPr>
        <w:tc>
          <w:tcPr>
            <w:tcW w:w="575" w:type="pct"/>
            <w:vMerge w:val="restart"/>
            <w:shd w:val="clear" w:color="auto" w:fill="00CC99"/>
            <w:textDirection w:val="btLr"/>
            <w:vAlign w:val="center"/>
          </w:tcPr>
          <w:p w14:paraId="37F64391" w14:textId="77777777" w:rsidR="0040120F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410BAA2E" w14:textId="5AEC57EF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External Partners</w:t>
            </w:r>
          </w:p>
          <w:p w14:paraId="778C8A96" w14:textId="66E2727D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65ADA190" w14:textId="13E8D93B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5BD46EFF" w14:textId="63287491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6DE19007" w14:textId="616E08CF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 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Raise awareness of equality, diversity and inclusion, including Prevent and British Value across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partner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cohorts.</w:t>
            </w:r>
          </w:p>
          <w:p w14:paraId="3F84BF04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B3195B" w14:textId="7A0C37D4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3E3FF26" w14:textId="77777777" w:rsidR="0040120F" w:rsidRDefault="0040120F" w:rsidP="00401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Apprenticeship Team LSDOs to continue to promote these areas via 10 weekly progress reviews with apprentices and employers </w:t>
            </w:r>
          </w:p>
          <w:p w14:paraId="6CC02C9E" w14:textId="77777777" w:rsidR="0040120F" w:rsidRDefault="0040120F" w:rsidP="00401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Develop induction e-resource </w:t>
            </w:r>
          </w:p>
          <w:p w14:paraId="237CA51B" w14:textId="77777777" w:rsidR="0040120F" w:rsidRDefault="0040120F" w:rsidP="00401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Develop Smart Assessor VLE to monitor completion of induction e-resource </w:t>
            </w:r>
          </w:p>
          <w:p w14:paraId="14E0A768" w14:textId="7FD6D273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Ensure Smart Assessor and Smart VLE clearly signposts all support available to staff (LSDOs), apprentices and their employers</w:t>
            </w:r>
          </w:p>
        </w:tc>
        <w:tc>
          <w:tcPr>
            <w:tcW w:w="640" w:type="pct"/>
            <w:shd w:val="clear" w:color="auto" w:fill="auto"/>
          </w:tcPr>
          <w:p w14:paraId="6E348A73" w14:textId="77777777" w:rsidR="0040120F" w:rsidRDefault="0040120F" w:rsidP="004012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Apprenticeships </w:t>
            </w:r>
          </w:p>
          <w:p w14:paraId="0982F143" w14:textId="52BE2E15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7F6E5ED1" w14:textId="77777777" w:rsidR="0040120F" w:rsidRPr="003E57C0" w:rsidRDefault="0040120F" w:rsidP="004012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48388311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3B0908DB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08507E26" w14:textId="77777777" w:rsidTr="00D3452C">
        <w:trPr>
          <w:cantSplit/>
          <w:trHeight w:val="1134"/>
        </w:trPr>
        <w:tc>
          <w:tcPr>
            <w:tcW w:w="575" w:type="pct"/>
            <w:vMerge/>
            <w:shd w:val="clear" w:color="auto" w:fill="00CC99"/>
            <w:textDirection w:val="btLr"/>
            <w:vAlign w:val="center"/>
          </w:tcPr>
          <w:p w14:paraId="175AACFB" w14:textId="14F0C522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0CAAE0BE" w14:textId="7F15B2BE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 Promote how to access College support services to partners.</w:t>
            </w:r>
          </w:p>
        </w:tc>
        <w:tc>
          <w:tcPr>
            <w:tcW w:w="615" w:type="pct"/>
            <w:shd w:val="clear" w:color="auto" w:fill="auto"/>
          </w:tcPr>
          <w:p w14:paraId="5C8DFF3D" w14:textId="77777777" w:rsidR="0040120F" w:rsidRDefault="0040120F" w:rsidP="00401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Update learner handbook</w:t>
            </w:r>
          </w:p>
          <w:p w14:paraId="4E85A844" w14:textId="77777777" w:rsidR="0040120F" w:rsidRDefault="0040120F" w:rsidP="00401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Ensure Smart Assessor and Smart VLE clearly signposts all support available to staff (LSDOs), apprentices and their employers</w:t>
            </w:r>
          </w:p>
          <w:p w14:paraId="127C9E6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14:paraId="6B43CCBE" w14:textId="77777777" w:rsidR="0040120F" w:rsidRDefault="0040120F" w:rsidP="004012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Apprenticeships </w:t>
            </w:r>
          </w:p>
          <w:p w14:paraId="51D5DD43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1496393F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621EDA8F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54B39463" w14:textId="49B9FC6D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15B54DB2" w14:textId="77777777" w:rsidTr="00D3452C">
        <w:trPr>
          <w:cantSplit/>
          <w:trHeight w:val="1134"/>
        </w:trPr>
        <w:tc>
          <w:tcPr>
            <w:tcW w:w="575" w:type="pct"/>
            <w:vMerge/>
            <w:shd w:val="clear" w:color="auto" w:fill="00CC99"/>
            <w:textDirection w:val="btLr"/>
            <w:vAlign w:val="center"/>
          </w:tcPr>
          <w:p w14:paraId="0A04AEF0" w14:textId="52147AD8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878" w:type="pct"/>
            <w:shd w:val="clear" w:color="auto" w:fill="auto"/>
          </w:tcPr>
          <w:p w14:paraId="70B7D9D5" w14:textId="6DEA1F2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 Promote external providers that can offer mental health support.</w:t>
            </w:r>
          </w:p>
        </w:tc>
        <w:tc>
          <w:tcPr>
            <w:tcW w:w="615" w:type="pct"/>
            <w:shd w:val="clear" w:color="auto" w:fill="auto"/>
          </w:tcPr>
          <w:p w14:paraId="582CBB37" w14:textId="78952220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Ensure Smart Assessor and Smart VLE clearly signposts all support available to staff (LSDOs), apprentices and their employers</w:t>
            </w:r>
          </w:p>
        </w:tc>
        <w:tc>
          <w:tcPr>
            <w:tcW w:w="640" w:type="pct"/>
            <w:shd w:val="clear" w:color="auto" w:fill="auto"/>
          </w:tcPr>
          <w:p w14:paraId="2312881E" w14:textId="77777777" w:rsidR="0040120F" w:rsidRDefault="0040120F" w:rsidP="004012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Apprenticeships </w:t>
            </w:r>
          </w:p>
          <w:p w14:paraId="47170313" w14:textId="274DA72E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58DDBE6D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4DDF4339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0922C391" w14:textId="3FFD27BC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7EF642C5" w14:textId="77777777" w:rsidTr="00D3452C">
        <w:trPr>
          <w:trHeight w:val="1053"/>
        </w:trPr>
        <w:tc>
          <w:tcPr>
            <w:tcW w:w="575" w:type="pct"/>
            <w:vMerge w:val="restart"/>
            <w:shd w:val="clear" w:color="auto" w:fill="FFCC66"/>
            <w:textDirection w:val="btLr"/>
            <w:vAlign w:val="center"/>
          </w:tcPr>
          <w:p w14:paraId="30BC20CA" w14:textId="0407F2E0" w:rsidR="0040120F" w:rsidRPr="003E57C0" w:rsidRDefault="0040120F" w:rsidP="0040120F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E57C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lastRenderedPageBreak/>
              <w:t>Legislation</w:t>
            </w:r>
          </w:p>
        </w:tc>
        <w:tc>
          <w:tcPr>
            <w:tcW w:w="878" w:type="pct"/>
            <w:shd w:val="clear" w:color="auto" w:fill="auto"/>
          </w:tcPr>
          <w:p w14:paraId="3C42A60C" w14:textId="3977FB81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. Ensure policies and mandatory training are current and up to date.</w:t>
            </w:r>
          </w:p>
        </w:tc>
        <w:tc>
          <w:tcPr>
            <w:tcW w:w="615" w:type="pct"/>
            <w:shd w:val="clear" w:color="auto" w:fill="auto"/>
          </w:tcPr>
          <w:p w14:paraId="63E8EAD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and update Equality, Diversity &amp; Inclusion.</w:t>
            </w:r>
          </w:p>
          <w:p w14:paraId="7985CA5D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and update mandatory training.</w:t>
            </w:r>
          </w:p>
        </w:tc>
        <w:tc>
          <w:tcPr>
            <w:tcW w:w="640" w:type="pct"/>
            <w:shd w:val="clear" w:color="auto" w:fill="auto"/>
          </w:tcPr>
          <w:p w14:paraId="1CB13B9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Engagement Manager</w:t>
            </w:r>
          </w:p>
        </w:tc>
        <w:tc>
          <w:tcPr>
            <w:tcW w:w="502" w:type="pct"/>
            <w:shd w:val="clear" w:color="auto" w:fill="auto"/>
          </w:tcPr>
          <w:p w14:paraId="5647AF40" w14:textId="77777777" w:rsidR="0040120F" w:rsidRPr="003E57C0" w:rsidRDefault="0040120F" w:rsidP="0040120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Compliance with legislative requirements</w:t>
            </w:r>
          </w:p>
          <w:p w14:paraId="171B0837" w14:textId="77777777" w:rsidR="0040120F" w:rsidRPr="003E57C0" w:rsidRDefault="0040120F" w:rsidP="0040120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Increased staff understanding of E,D &amp; I</w:t>
            </w:r>
          </w:p>
          <w:p w14:paraId="0316D0EB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1D597DEC" w14:textId="09946523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0D408335" w14:textId="413E09BA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120F" w:rsidRPr="003E57C0" w14:paraId="20D13B99" w14:textId="77777777" w:rsidTr="00D3452C">
        <w:trPr>
          <w:trHeight w:val="2258"/>
        </w:trPr>
        <w:tc>
          <w:tcPr>
            <w:tcW w:w="575" w:type="pct"/>
            <w:vMerge/>
            <w:shd w:val="clear" w:color="auto" w:fill="FFCC66"/>
          </w:tcPr>
          <w:p w14:paraId="486C7A73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04A2636D" w14:textId="048D713E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. Ensure College is compliant with accessibility regulations.</w:t>
            </w:r>
          </w:p>
        </w:tc>
        <w:tc>
          <w:tcPr>
            <w:tcW w:w="615" w:type="pct"/>
            <w:shd w:val="clear" w:color="auto" w:fill="auto"/>
          </w:tcPr>
          <w:p w14:paraId="64CCF150" w14:textId="77777777" w:rsidR="0040120F" w:rsidRPr="003E57C0" w:rsidRDefault="0040120F" w:rsidP="0040120F">
            <w:pPr>
              <w:spacing w:after="0"/>
              <w:ind w:hanging="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Ensure website or mobile apps are more accessible by making it ‘perceivable, operable, understandable and robust’</w:t>
            </w:r>
          </w:p>
        </w:tc>
        <w:tc>
          <w:tcPr>
            <w:tcW w:w="640" w:type="pct"/>
            <w:shd w:val="clear" w:color="auto" w:fill="auto"/>
          </w:tcPr>
          <w:p w14:paraId="2552640E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VP IS &amp; SE</w:t>
            </w:r>
          </w:p>
          <w:p w14:paraId="64D52654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&amp; Digital Skills Enhancement Manager</w:t>
            </w:r>
          </w:p>
          <w:p w14:paraId="602C5C06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Marketing and Sales</w:t>
            </w:r>
          </w:p>
          <w:p w14:paraId="20D34785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7C0">
              <w:rPr>
                <w:rFonts w:ascii="Arial" w:hAnsi="Arial" w:cs="Arial"/>
                <w:color w:val="000000" w:themeColor="text1"/>
                <w:sz w:val="24"/>
                <w:szCs w:val="24"/>
              </w:rPr>
              <w:t>IT Manager</w:t>
            </w:r>
          </w:p>
        </w:tc>
        <w:tc>
          <w:tcPr>
            <w:tcW w:w="502" w:type="pct"/>
            <w:shd w:val="clear" w:color="auto" w:fill="auto"/>
          </w:tcPr>
          <w:p w14:paraId="646B7E06" w14:textId="77777777" w:rsidR="0040120F" w:rsidRPr="003E57C0" w:rsidRDefault="0040120F" w:rsidP="0040120F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14:paraId="0ACE9BAD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36FA1D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260233" w14:textId="77777777" w:rsidR="0040120F" w:rsidRPr="003E57C0" w:rsidRDefault="0040120F" w:rsidP="004012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502F4C4C" w14:textId="77777777" w:rsidR="0040120F" w:rsidRPr="003E57C0" w:rsidRDefault="0040120F" w:rsidP="0040120F">
            <w:pPr>
              <w:rPr>
                <w:rFonts w:ascii="Arial" w:eastAsia="Calibri" w:hAnsi="Arial" w:cs="Arial"/>
              </w:rPr>
            </w:pPr>
            <w:r w:rsidRPr="003E57C0">
              <w:rPr>
                <w:rFonts w:ascii="Arial" w:eastAsia="Calibri" w:hAnsi="Arial" w:cs="Arial"/>
              </w:rPr>
              <w:t>.</w:t>
            </w:r>
          </w:p>
          <w:p w14:paraId="418EDD6B" w14:textId="407C8880" w:rsidR="0040120F" w:rsidRPr="003E57C0" w:rsidRDefault="0040120F" w:rsidP="004012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0995D5" w14:textId="77777777" w:rsidR="003E57C0" w:rsidRPr="003E57C0" w:rsidRDefault="003E57C0">
      <w:pPr>
        <w:rPr>
          <w:rFonts w:ascii="Arial" w:hAnsi="Arial" w:cs="Arial"/>
        </w:rPr>
      </w:pPr>
      <w:bookmarkStart w:id="0" w:name="_GoBack"/>
      <w:bookmarkEnd w:id="0"/>
    </w:p>
    <w:sectPr w:rsidR="003E57C0" w:rsidRPr="003E57C0" w:rsidSect="00625AED">
      <w:footerReference w:type="default" r:id="rId12"/>
      <w:pgSz w:w="23814" w:h="16839" w:orient="landscape" w:code="8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73DE" w14:textId="77777777" w:rsidR="00292A92" w:rsidRDefault="00292A92" w:rsidP="00C14DCA">
      <w:pPr>
        <w:spacing w:after="0" w:line="240" w:lineRule="auto"/>
      </w:pPr>
      <w:r>
        <w:separator/>
      </w:r>
    </w:p>
  </w:endnote>
  <w:endnote w:type="continuationSeparator" w:id="0">
    <w:p w14:paraId="42BDE786" w14:textId="77777777" w:rsidR="00292A92" w:rsidRDefault="00292A92" w:rsidP="00C1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DE86" w14:textId="77777777" w:rsidR="00A5228B" w:rsidRDefault="00C14DCA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810E" w14:textId="77777777" w:rsidR="00292A92" w:rsidRDefault="00292A92" w:rsidP="00C14DCA">
      <w:pPr>
        <w:spacing w:after="0" w:line="240" w:lineRule="auto"/>
      </w:pPr>
      <w:r>
        <w:separator/>
      </w:r>
    </w:p>
  </w:footnote>
  <w:footnote w:type="continuationSeparator" w:id="0">
    <w:p w14:paraId="263BA5EE" w14:textId="77777777" w:rsidR="00292A92" w:rsidRDefault="00292A92" w:rsidP="00C1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9BE"/>
    <w:multiLevelType w:val="hybridMultilevel"/>
    <w:tmpl w:val="B0F645AA"/>
    <w:lvl w:ilvl="0" w:tplc="EBD606D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E8A"/>
    <w:multiLevelType w:val="hybridMultilevel"/>
    <w:tmpl w:val="D390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CA6"/>
    <w:multiLevelType w:val="hybridMultilevel"/>
    <w:tmpl w:val="6FFC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1318B"/>
    <w:multiLevelType w:val="hybridMultilevel"/>
    <w:tmpl w:val="CB46C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F51F0"/>
    <w:multiLevelType w:val="hybridMultilevel"/>
    <w:tmpl w:val="3CB0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364"/>
    <w:multiLevelType w:val="hybridMultilevel"/>
    <w:tmpl w:val="67F8E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C65A7"/>
    <w:multiLevelType w:val="hybridMultilevel"/>
    <w:tmpl w:val="2DB4AE6E"/>
    <w:lvl w:ilvl="0" w:tplc="23F26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A7D38"/>
    <w:multiLevelType w:val="hybridMultilevel"/>
    <w:tmpl w:val="3B0EF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61D9D"/>
    <w:multiLevelType w:val="hybridMultilevel"/>
    <w:tmpl w:val="60B2E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279E3"/>
    <w:multiLevelType w:val="hybridMultilevel"/>
    <w:tmpl w:val="FD148AB2"/>
    <w:lvl w:ilvl="0" w:tplc="F4B8C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34BA"/>
    <w:multiLevelType w:val="hybridMultilevel"/>
    <w:tmpl w:val="FAF2B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21"/>
    <w:rsid w:val="00054EED"/>
    <w:rsid w:val="00071761"/>
    <w:rsid w:val="000726E5"/>
    <w:rsid w:val="00093B7F"/>
    <w:rsid w:val="001378DA"/>
    <w:rsid w:val="001438D7"/>
    <w:rsid w:val="00195A49"/>
    <w:rsid w:val="001A0424"/>
    <w:rsid w:val="001A2513"/>
    <w:rsid w:val="001D5E21"/>
    <w:rsid w:val="0021762C"/>
    <w:rsid w:val="0022569A"/>
    <w:rsid w:val="0023796E"/>
    <w:rsid w:val="00292A92"/>
    <w:rsid w:val="002958E1"/>
    <w:rsid w:val="00296FE1"/>
    <w:rsid w:val="00394823"/>
    <w:rsid w:val="003A30BD"/>
    <w:rsid w:val="003B4629"/>
    <w:rsid w:val="003C5BE7"/>
    <w:rsid w:val="003E57C0"/>
    <w:rsid w:val="0040120F"/>
    <w:rsid w:val="00421487"/>
    <w:rsid w:val="00435C23"/>
    <w:rsid w:val="004519E1"/>
    <w:rsid w:val="0046174E"/>
    <w:rsid w:val="00463C65"/>
    <w:rsid w:val="004760F0"/>
    <w:rsid w:val="004E5633"/>
    <w:rsid w:val="005369FB"/>
    <w:rsid w:val="00554986"/>
    <w:rsid w:val="005B2C25"/>
    <w:rsid w:val="00622E2A"/>
    <w:rsid w:val="00701764"/>
    <w:rsid w:val="00703C3F"/>
    <w:rsid w:val="00785D2C"/>
    <w:rsid w:val="007B4D88"/>
    <w:rsid w:val="007D60CF"/>
    <w:rsid w:val="007D7168"/>
    <w:rsid w:val="00800FAD"/>
    <w:rsid w:val="008260C1"/>
    <w:rsid w:val="00845327"/>
    <w:rsid w:val="00883864"/>
    <w:rsid w:val="008E4BD9"/>
    <w:rsid w:val="008F04BC"/>
    <w:rsid w:val="009463EF"/>
    <w:rsid w:val="009A6D67"/>
    <w:rsid w:val="009A7C40"/>
    <w:rsid w:val="009D5C8A"/>
    <w:rsid w:val="009D6E3A"/>
    <w:rsid w:val="00A15CF6"/>
    <w:rsid w:val="00AB51B1"/>
    <w:rsid w:val="00AE50D4"/>
    <w:rsid w:val="00B468C1"/>
    <w:rsid w:val="00B65DAA"/>
    <w:rsid w:val="00BB24B7"/>
    <w:rsid w:val="00BD33F1"/>
    <w:rsid w:val="00C14DCA"/>
    <w:rsid w:val="00C32EB7"/>
    <w:rsid w:val="00C7443E"/>
    <w:rsid w:val="00D157A9"/>
    <w:rsid w:val="00D3452C"/>
    <w:rsid w:val="00E259AB"/>
    <w:rsid w:val="00E53075"/>
    <w:rsid w:val="00E75AE8"/>
    <w:rsid w:val="00EA2862"/>
    <w:rsid w:val="00EC1A7F"/>
    <w:rsid w:val="00EC23D3"/>
    <w:rsid w:val="00EE4A87"/>
    <w:rsid w:val="00F027E8"/>
    <w:rsid w:val="00F223DF"/>
    <w:rsid w:val="00F7248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81E5"/>
  <w15:chartTrackingRefBased/>
  <w15:docId w15:val="{3769647C-5FCE-4C45-B650-A0677FA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E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5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21"/>
  </w:style>
  <w:style w:type="paragraph" w:styleId="ListParagraph">
    <w:name w:val="List Paragraph"/>
    <w:basedOn w:val="Normal"/>
    <w:uiPriority w:val="34"/>
    <w:qFormat/>
    <w:rsid w:val="001D5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E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9AB4EEC5A5546998A11387B175FAD" ma:contentTypeVersion="11" ma:contentTypeDescription="Create a new document." ma:contentTypeScope="" ma:versionID="119036cc7d8aa7bdb0ec7c9a0d4e9f90">
  <xsd:schema xmlns:xsd="http://www.w3.org/2001/XMLSchema" xmlns:xs="http://www.w3.org/2001/XMLSchema" xmlns:p="http://schemas.microsoft.com/office/2006/metadata/properties" xmlns:ns3="72da0313-54b4-45ea-bebc-a0cc95f1bae7" xmlns:ns4="3a5946fb-77a5-4b46-bf8a-6e4b5eec713d" targetNamespace="http://schemas.microsoft.com/office/2006/metadata/properties" ma:root="true" ma:fieldsID="f441af896e5a77222297c2602ccec97b" ns3:_="" ns4:_="">
    <xsd:import namespace="72da0313-54b4-45ea-bebc-a0cc95f1bae7"/>
    <xsd:import namespace="3a5946fb-77a5-4b46-bf8a-6e4b5ee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0313-54b4-45ea-bebc-a0cc95f1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946fb-77a5-4b46-bf8a-6e4b5ee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C941-CE9A-4609-A021-54AFA480F00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3a5946fb-77a5-4b46-bf8a-6e4b5eec713d"/>
    <ds:schemaRef ds:uri="http://purl.org/dc/terms/"/>
    <ds:schemaRef ds:uri="http://www.w3.org/XML/1998/namespace"/>
    <ds:schemaRef ds:uri="http://schemas.openxmlformats.org/package/2006/metadata/core-properties"/>
    <ds:schemaRef ds:uri="72da0313-54b4-45ea-bebc-a0cc95f1bae7"/>
  </ds:schemaRefs>
</ds:datastoreItem>
</file>

<file path=customXml/itemProps2.xml><?xml version="1.0" encoding="utf-8"?>
<ds:datastoreItem xmlns:ds="http://schemas.openxmlformats.org/officeDocument/2006/customXml" ds:itemID="{D03F0FD3-75B4-42FB-9B9B-39C44D780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FB415-5A21-4EDB-A43C-877F6CE65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a0313-54b4-45ea-bebc-a0cc95f1bae7"/>
    <ds:schemaRef ds:uri="3a5946fb-77a5-4b46-bf8a-6e4b5ee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9E8AD-1FEE-4A0A-90F2-254CB6D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Worcestershire College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Friel</dc:creator>
  <cp:keywords/>
  <dc:description/>
  <cp:lastModifiedBy>Sal Friel</cp:lastModifiedBy>
  <cp:revision>2</cp:revision>
  <dcterms:created xsi:type="dcterms:W3CDTF">2020-01-06T16:40:00Z</dcterms:created>
  <dcterms:modified xsi:type="dcterms:W3CDTF">2020-01-06T16:40:00Z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0x010100FFE9AB4EEC5A5546998A11387B175FAD</vt:lpwstr>
  </property>
</Properties>
</file>